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4908F00" w14:textId="77777777" w:rsidR="003D0FC7" w:rsidRDefault="003D0FC7" w:rsidP="00B72F17">
      <w:pPr>
        <w:pStyle w:val="Title"/>
        <w:jc w:val="center"/>
        <w:rPr>
          <w:sz w:val="36"/>
          <w:szCs w:val="36"/>
        </w:rPr>
      </w:pPr>
      <w:r>
        <w:rPr>
          <w:sz w:val="36"/>
          <w:szCs w:val="36"/>
        </w:rPr>
        <w:t>OUTLINE APPLICATIONS ONLY</w:t>
      </w:r>
    </w:p>
    <w:p w14:paraId="2647C873" w14:textId="74BB8EA4" w:rsidR="008700C4" w:rsidRDefault="00D23BB0" w:rsidP="00B72F17">
      <w:pPr>
        <w:pStyle w:val="Title"/>
        <w:jc w:val="center"/>
        <w:rPr>
          <w:sz w:val="36"/>
          <w:szCs w:val="36"/>
        </w:rPr>
      </w:pPr>
      <w:bookmarkStart w:id="0" w:name="_Hlk177126447"/>
      <w:r>
        <w:rPr>
          <w:sz w:val="36"/>
          <w:szCs w:val="36"/>
        </w:rPr>
        <w:t>Surface Water Drainage Design</w:t>
      </w:r>
    </w:p>
    <w:bookmarkEnd w:id="0"/>
    <w:p w14:paraId="586EA435" w14:textId="77777777" w:rsidR="0071131B" w:rsidRDefault="0071131B" w:rsidP="0071131B"/>
    <w:p w14:paraId="4CA1E95B" w14:textId="02062CFD" w:rsidR="0071131B" w:rsidRDefault="0071131B" w:rsidP="0071131B">
      <w:pPr>
        <w:spacing w:line="276" w:lineRule="auto"/>
        <w:rPr>
          <w:rFonts w:cs="Arial"/>
          <w:sz w:val="22"/>
        </w:rPr>
      </w:pPr>
      <w:r w:rsidRPr="008B54F6">
        <w:rPr>
          <w:rFonts w:cs="Arial"/>
          <w:sz w:val="22"/>
        </w:rPr>
        <w:t xml:space="preserve">This checklist has been </w:t>
      </w:r>
      <w:r>
        <w:rPr>
          <w:rFonts w:cs="Arial"/>
          <w:sz w:val="22"/>
        </w:rPr>
        <w:t>created to</w:t>
      </w:r>
      <w:r w:rsidRPr="008B54F6">
        <w:rPr>
          <w:rFonts w:cs="Arial"/>
          <w:sz w:val="22"/>
        </w:rPr>
        <w:t xml:space="preserve"> assist designers</w:t>
      </w:r>
      <w:r>
        <w:rPr>
          <w:rFonts w:cs="Arial"/>
          <w:sz w:val="22"/>
        </w:rPr>
        <w:t>,</w:t>
      </w:r>
      <w:r w:rsidRPr="008B54F6">
        <w:rPr>
          <w:rFonts w:cs="Arial"/>
          <w:sz w:val="22"/>
        </w:rPr>
        <w:t xml:space="preserve"> by clearly defining our expectations and requirements for surface water drainage designs that are submitted to support </w:t>
      </w:r>
      <w:r w:rsidRPr="0071131B">
        <w:rPr>
          <w:rFonts w:cs="Arial"/>
          <w:b/>
          <w:bCs/>
          <w:sz w:val="22"/>
          <w:u w:val="single"/>
        </w:rPr>
        <w:t>outline</w:t>
      </w:r>
      <w:r>
        <w:rPr>
          <w:rFonts w:cs="Arial"/>
          <w:sz w:val="22"/>
        </w:rPr>
        <w:t xml:space="preserve"> </w:t>
      </w:r>
      <w:r w:rsidRPr="008B54F6">
        <w:rPr>
          <w:rFonts w:cs="Arial"/>
          <w:sz w:val="22"/>
        </w:rPr>
        <w:t>planning applications</w:t>
      </w:r>
      <w:r>
        <w:rPr>
          <w:rFonts w:cs="Arial"/>
          <w:sz w:val="22"/>
        </w:rPr>
        <w:t xml:space="preserve"> – where the layout and scale of the proposed development is not being decided.  </w:t>
      </w:r>
    </w:p>
    <w:p w14:paraId="6E8BF884" w14:textId="77777777" w:rsidR="0071131B" w:rsidRDefault="0071131B" w:rsidP="0071131B">
      <w:pPr>
        <w:spacing w:line="276" w:lineRule="auto"/>
        <w:rPr>
          <w:rFonts w:cs="Arial"/>
          <w:sz w:val="22"/>
        </w:rPr>
      </w:pPr>
    </w:p>
    <w:p w14:paraId="7A01728C" w14:textId="77777777" w:rsidR="0071131B" w:rsidRDefault="0071131B" w:rsidP="0071131B">
      <w:pPr>
        <w:spacing w:line="276" w:lineRule="auto"/>
        <w:rPr>
          <w:rFonts w:cs="Arial"/>
          <w:sz w:val="22"/>
        </w:rPr>
      </w:pPr>
      <w:r w:rsidRPr="008B54F6">
        <w:rPr>
          <w:rFonts w:cs="Arial"/>
          <w:sz w:val="22"/>
        </w:rPr>
        <w:t>It is recommended that applicants and their designers take time, at the outset of the planning process, to familiarise themselves with the checklist and our guidance.</w:t>
      </w:r>
      <w:r>
        <w:rPr>
          <w:rFonts w:cs="Arial"/>
          <w:sz w:val="22"/>
        </w:rPr>
        <w:t xml:space="preserve">  </w:t>
      </w:r>
    </w:p>
    <w:p w14:paraId="6D297ACB" w14:textId="77777777" w:rsidR="0071131B" w:rsidRDefault="0071131B" w:rsidP="0071131B">
      <w:pPr>
        <w:spacing w:line="276" w:lineRule="auto"/>
        <w:rPr>
          <w:rFonts w:cs="Arial"/>
          <w:sz w:val="22"/>
        </w:rPr>
      </w:pPr>
    </w:p>
    <w:p w14:paraId="69AACD07" w14:textId="18C722FC" w:rsidR="0071131B" w:rsidRPr="008B54F6" w:rsidRDefault="0071131B" w:rsidP="0071131B">
      <w:pPr>
        <w:spacing w:line="276" w:lineRule="auto"/>
        <w:rPr>
          <w:rFonts w:cs="Arial"/>
          <w:sz w:val="22"/>
        </w:rPr>
      </w:pPr>
      <w:r>
        <w:rPr>
          <w:rFonts w:cs="Arial"/>
          <w:sz w:val="22"/>
        </w:rPr>
        <w:t xml:space="preserve">For details of our expectations for a fully detailed surface water drainage design, to support a full or reserved matter planning application, or an application to discharge a surface water drainage design condition, please refer to our Full Surface Water Drainage Design Checklist.  </w:t>
      </w:r>
    </w:p>
    <w:p w14:paraId="58886C6B" w14:textId="77777777" w:rsidR="0071131B" w:rsidRPr="008B54F6" w:rsidRDefault="0071131B" w:rsidP="0071131B">
      <w:pPr>
        <w:spacing w:line="276" w:lineRule="auto"/>
        <w:rPr>
          <w:rFonts w:cs="Arial"/>
          <w:sz w:val="22"/>
        </w:rPr>
      </w:pPr>
    </w:p>
    <w:p w14:paraId="04B42DC6" w14:textId="27FCA577" w:rsidR="0071131B" w:rsidRPr="008B54F6" w:rsidRDefault="0071131B" w:rsidP="0071131B">
      <w:pPr>
        <w:spacing w:line="276" w:lineRule="auto"/>
        <w:rPr>
          <w:rFonts w:cs="Arial"/>
          <w:sz w:val="22"/>
        </w:rPr>
      </w:pPr>
      <w:r>
        <w:rPr>
          <w:rFonts w:cs="Arial"/>
          <w:sz w:val="22"/>
        </w:rPr>
        <w:t>I</w:t>
      </w:r>
      <w:r w:rsidRPr="008B54F6">
        <w:rPr>
          <w:rFonts w:cs="Arial"/>
          <w:sz w:val="22"/>
        </w:rPr>
        <w:t>t is expected that surface water drainage information is submitted with all planning applications</w:t>
      </w:r>
      <w:r>
        <w:rPr>
          <w:rFonts w:cs="Arial"/>
          <w:sz w:val="22"/>
        </w:rPr>
        <w:t>.</w:t>
      </w:r>
      <w:r w:rsidRPr="008B54F6">
        <w:rPr>
          <w:rFonts w:cs="Arial"/>
          <w:sz w:val="22"/>
        </w:rPr>
        <w:t xml:space="preserve">  Surface water drainage information may be requested for smaller proposals where drainage is expected to affect determination – </w:t>
      </w:r>
      <w:r>
        <w:rPr>
          <w:rFonts w:cs="Arial"/>
          <w:sz w:val="22"/>
        </w:rPr>
        <w:t>for example,</w:t>
      </w:r>
      <w:r w:rsidRPr="008B54F6">
        <w:rPr>
          <w:rFonts w:cs="Arial"/>
          <w:sz w:val="22"/>
        </w:rPr>
        <w:t xml:space="preserve"> in the Lidsey </w:t>
      </w:r>
      <w:r>
        <w:rPr>
          <w:rFonts w:cs="Arial"/>
          <w:sz w:val="22"/>
        </w:rPr>
        <w:t>Wastewater</w:t>
      </w:r>
      <w:r w:rsidRPr="008B54F6">
        <w:rPr>
          <w:rFonts w:cs="Arial"/>
          <w:sz w:val="22"/>
        </w:rPr>
        <w:t xml:space="preserve"> Treatment Catchment.  </w:t>
      </w:r>
    </w:p>
    <w:p w14:paraId="0F4CC3CC" w14:textId="77777777" w:rsidR="0071131B" w:rsidRPr="008B54F6" w:rsidRDefault="0071131B" w:rsidP="0071131B">
      <w:pPr>
        <w:spacing w:line="276" w:lineRule="auto"/>
        <w:rPr>
          <w:rFonts w:cs="Arial"/>
          <w:sz w:val="22"/>
        </w:rPr>
      </w:pPr>
    </w:p>
    <w:p w14:paraId="65C5B473" w14:textId="77777777" w:rsidR="0071131B" w:rsidRPr="008B54F6" w:rsidRDefault="0071131B" w:rsidP="0071131B">
      <w:pPr>
        <w:spacing w:after="200" w:line="276" w:lineRule="auto"/>
        <w:contextualSpacing/>
        <w:rPr>
          <w:rFonts w:cs="Arial"/>
          <w:sz w:val="22"/>
        </w:rPr>
      </w:pPr>
      <w:bookmarkStart w:id="1" w:name="_Hlk163141702"/>
      <w:r w:rsidRPr="008B54F6">
        <w:rPr>
          <w:rFonts w:cs="Arial"/>
          <w:sz w:val="22"/>
        </w:rPr>
        <w:t xml:space="preserve">Applicants who submit all the information requested by the checklist, as early as possible in the planning process, benefit from quicker review times and less delays caused by requests for further information.  The omission of information may lead to objection </w:t>
      </w:r>
      <w:r>
        <w:rPr>
          <w:rFonts w:cs="Arial"/>
          <w:sz w:val="22"/>
        </w:rPr>
        <w:t xml:space="preserve">to, </w:t>
      </w:r>
      <w:r w:rsidRPr="008B54F6">
        <w:rPr>
          <w:rFonts w:cs="Arial"/>
          <w:sz w:val="22"/>
        </w:rPr>
        <w:t xml:space="preserve">or refusal of planning applications or applications to discharge conditions.  </w:t>
      </w:r>
    </w:p>
    <w:bookmarkEnd w:id="1"/>
    <w:p w14:paraId="6CA893B0" w14:textId="77777777" w:rsidR="0071131B" w:rsidRPr="008B54F6" w:rsidRDefault="0071131B" w:rsidP="0071131B">
      <w:pPr>
        <w:spacing w:after="200" w:line="276" w:lineRule="auto"/>
        <w:contextualSpacing/>
        <w:rPr>
          <w:rFonts w:cs="Arial"/>
          <w:sz w:val="22"/>
        </w:rPr>
      </w:pPr>
    </w:p>
    <w:p w14:paraId="1A36C711" w14:textId="77777777" w:rsidR="0071131B" w:rsidRPr="008B54F6" w:rsidRDefault="0071131B" w:rsidP="0071131B">
      <w:pPr>
        <w:spacing w:line="276" w:lineRule="auto"/>
        <w:rPr>
          <w:rFonts w:cs="Arial"/>
          <w:sz w:val="22"/>
        </w:rPr>
      </w:pPr>
      <w:r w:rsidRPr="008B54F6">
        <w:rPr>
          <w:rFonts w:cs="Arial"/>
          <w:sz w:val="22"/>
        </w:rPr>
        <w:t xml:space="preserve">Applicants for major development sites must be aware that West Sussex County Council [WSCC] acting as Lead Local Flood Authority [LLFA] are a statutory consultee for flood risk and surface water drainage design.  It is important to consult WSCC guidance in addition to our guidance and this checklist.  </w:t>
      </w:r>
    </w:p>
    <w:p w14:paraId="427FA208" w14:textId="77777777" w:rsidR="0071131B" w:rsidRPr="008B54F6" w:rsidRDefault="0071131B" w:rsidP="0071131B">
      <w:pPr>
        <w:spacing w:line="276" w:lineRule="auto"/>
        <w:rPr>
          <w:rFonts w:cs="Arial"/>
          <w:sz w:val="22"/>
        </w:rPr>
      </w:pPr>
    </w:p>
    <w:p w14:paraId="3577D1FE" w14:textId="77777777" w:rsidR="0071131B" w:rsidRPr="008B54F6" w:rsidRDefault="0071131B" w:rsidP="0071131B">
      <w:pPr>
        <w:spacing w:line="276" w:lineRule="auto"/>
        <w:rPr>
          <w:rFonts w:cs="Arial"/>
          <w:sz w:val="22"/>
        </w:rPr>
      </w:pPr>
      <w:r w:rsidRPr="008B54F6">
        <w:rPr>
          <w:rFonts w:cs="Arial"/>
          <w:sz w:val="22"/>
        </w:rPr>
        <w:t>A major planning application is defined as:</w:t>
      </w:r>
    </w:p>
    <w:p w14:paraId="50BFC2E2" w14:textId="77777777" w:rsidR="0071131B" w:rsidRPr="008B54F6" w:rsidRDefault="0071131B" w:rsidP="0071131B">
      <w:pPr>
        <w:spacing w:line="276" w:lineRule="auto"/>
        <w:rPr>
          <w:rFonts w:cs="Arial"/>
          <w:sz w:val="22"/>
        </w:rPr>
      </w:pPr>
    </w:p>
    <w:p w14:paraId="67A4281F" w14:textId="77777777" w:rsidR="0071131B" w:rsidRPr="008B54F6" w:rsidRDefault="0071131B" w:rsidP="0071131B">
      <w:pPr>
        <w:pStyle w:val="ListParagraph"/>
        <w:numPr>
          <w:ilvl w:val="0"/>
          <w:numId w:val="7"/>
        </w:numPr>
        <w:spacing w:line="276" w:lineRule="auto"/>
        <w:rPr>
          <w:rFonts w:cs="Arial"/>
          <w:sz w:val="22"/>
        </w:rPr>
      </w:pPr>
      <w:r w:rsidRPr="008B54F6">
        <w:rPr>
          <w:rFonts w:cs="Arial"/>
          <w:sz w:val="22"/>
        </w:rPr>
        <w:t>The creation of 10 or more residential units</w:t>
      </w:r>
      <w:r>
        <w:rPr>
          <w:rFonts w:cs="Arial"/>
          <w:sz w:val="22"/>
        </w:rPr>
        <w:t>,</w:t>
      </w:r>
    </w:p>
    <w:p w14:paraId="1FA42D2B" w14:textId="77777777" w:rsidR="0071131B" w:rsidRPr="008B54F6" w:rsidRDefault="0071131B" w:rsidP="0071131B">
      <w:pPr>
        <w:pStyle w:val="ListParagraph"/>
        <w:numPr>
          <w:ilvl w:val="0"/>
          <w:numId w:val="7"/>
        </w:numPr>
        <w:spacing w:line="276" w:lineRule="auto"/>
        <w:rPr>
          <w:rFonts w:cs="Arial"/>
          <w:sz w:val="22"/>
        </w:rPr>
      </w:pPr>
      <w:r w:rsidRPr="008B54F6">
        <w:rPr>
          <w:rFonts w:cs="Arial"/>
          <w:sz w:val="22"/>
        </w:rPr>
        <w:t>Residential development of on a site of 0.5 hectares or more (where the number of residential units is not yet known i.e. for outline applications)</w:t>
      </w:r>
      <w:r>
        <w:rPr>
          <w:rFonts w:cs="Arial"/>
          <w:sz w:val="22"/>
        </w:rPr>
        <w:t>,</w:t>
      </w:r>
    </w:p>
    <w:p w14:paraId="7865806B" w14:textId="77777777" w:rsidR="0071131B" w:rsidRPr="008B54F6" w:rsidRDefault="0071131B" w:rsidP="0071131B">
      <w:pPr>
        <w:pStyle w:val="ListParagraph"/>
        <w:numPr>
          <w:ilvl w:val="0"/>
          <w:numId w:val="7"/>
        </w:numPr>
        <w:spacing w:line="276" w:lineRule="auto"/>
        <w:rPr>
          <w:rFonts w:cs="Arial"/>
          <w:sz w:val="22"/>
        </w:rPr>
      </w:pPr>
      <w:r w:rsidRPr="008B54F6">
        <w:rPr>
          <w:rFonts w:cs="Arial"/>
          <w:sz w:val="22"/>
        </w:rPr>
        <w:t>Non-Residential development or change of use on a site of at least 1 hectare</w:t>
      </w:r>
      <w:r>
        <w:rPr>
          <w:rFonts w:cs="Arial"/>
          <w:sz w:val="22"/>
        </w:rPr>
        <w:t>,</w:t>
      </w:r>
    </w:p>
    <w:p w14:paraId="68FC72BE" w14:textId="77777777" w:rsidR="0071131B" w:rsidRPr="008B54F6" w:rsidRDefault="0071131B" w:rsidP="0071131B">
      <w:pPr>
        <w:pStyle w:val="ListParagraph"/>
        <w:numPr>
          <w:ilvl w:val="0"/>
          <w:numId w:val="7"/>
        </w:numPr>
        <w:spacing w:line="276" w:lineRule="auto"/>
        <w:rPr>
          <w:rFonts w:cs="Arial"/>
          <w:sz w:val="22"/>
        </w:rPr>
      </w:pPr>
      <w:r w:rsidRPr="008B54F6">
        <w:rPr>
          <w:rFonts w:cs="Arial"/>
          <w:sz w:val="22"/>
        </w:rPr>
        <w:t>Creation or change of use of 1000 square metres or more of gross floor space (not including housing)</w:t>
      </w:r>
      <w:r>
        <w:rPr>
          <w:rFonts w:cs="Arial"/>
          <w:sz w:val="22"/>
        </w:rPr>
        <w:t>.</w:t>
      </w:r>
    </w:p>
    <w:p w14:paraId="37CAD630" w14:textId="77777777" w:rsidR="0071131B" w:rsidRPr="008B54F6" w:rsidRDefault="0071131B" w:rsidP="0071131B">
      <w:pPr>
        <w:spacing w:line="276" w:lineRule="auto"/>
        <w:rPr>
          <w:rFonts w:cs="Arial"/>
          <w:sz w:val="22"/>
        </w:rPr>
      </w:pPr>
    </w:p>
    <w:p w14:paraId="7B87D03E" w14:textId="77777777" w:rsidR="0071131B" w:rsidRDefault="0071131B" w:rsidP="0071131B">
      <w:pPr>
        <w:spacing w:line="276" w:lineRule="auto"/>
        <w:rPr>
          <w:rFonts w:cs="Arial"/>
          <w:sz w:val="22"/>
        </w:rPr>
      </w:pPr>
      <w:r w:rsidRPr="008B54F6">
        <w:rPr>
          <w:rFonts w:cs="Arial"/>
          <w:sz w:val="22"/>
        </w:rPr>
        <w:t xml:space="preserve">Applicants have the option to apply for confidential pre-application advice relating to their surface water drainage design from either Arun District Council or WSCC.  Bespoke advice is not offered outside of a fee-paying application.   </w:t>
      </w:r>
    </w:p>
    <w:p w14:paraId="244CCE71" w14:textId="77777777" w:rsidR="0071131B" w:rsidRDefault="0071131B" w:rsidP="0071131B">
      <w:pPr>
        <w:spacing w:line="276" w:lineRule="auto"/>
        <w:rPr>
          <w:rFonts w:cs="Arial"/>
          <w:sz w:val="22"/>
        </w:rPr>
      </w:pPr>
    </w:p>
    <w:p w14:paraId="31987887" w14:textId="77777777" w:rsidR="0071131B" w:rsidRDefault="0071131B" w:rsidP="0071131B">
      <w:pPr>
        <w:spacing w:line="276" w:lineRule="auto"/>
        <w:rPr>
          <w:rFonts w:cs="Arial"/>
          <w:sz w:val="22"/>
        </w:rPr>
      </w:pPr>
      <w:r>
        <w:rPr>
          <w:rFonts w:cs="Arial"/>
          <w:sz w:val="22"/>
        </w:rPr>
        <w:t xml:space="preserve">ADC pre-application advice: </w:t>
      </w:r>
      <w:r w:rsidRPr="004E5EFC">
        <w:rPr>
          <w:rFonts w:cs="Arial"/>
          <w:sz w:val="22"/>
        </w:rPr>
        <w:t>https://www.arun.gov.uk/pre-application-advice</w:t>
      </w:r>
    </w:p>
    <w:p w14:paraId="4154A4B7" w14:textId="77777777" w:rsidR="0071131B" w:rsidRDefault="0071131B" w:rsidP="0071131B">
      <w:pPr>
        <w:spacing w:line="276" w:lineRule="auto"/>
        <w:rPr>
          <w:rFonts w:cs="Arial"/>
          <w:sz w:val="22"/>
        </w:rPr>
      </w:pPr>
    </w:p>
    <w:p w14:paraId="57E75484" w14:textId="69922ECC" w:rsidR="00D23BB0" w:rsidRPr="0071131B" w:rsidRDefault="0071131B" w:rsidP="0071131B">
      <w:pPr>
        <w:spacing w:line="276" w:lineRule="auto"/>
        <w:rPr>
          <w:rFonts w:cs="Arial"/>
          <w:sz w:val="22"/>
        </w:rPr>
      </w:pPr>
      <w:r>
        <w:rPr>
          <w:rFonts w:cs="Arial"/>
          <w:sz w:val="22"/>
        </w:rPr>
        <w:t xml:space="preserve">WSCC pre-application advice: </w:t>
      </w:r>
      <w:r w:rsidRPr="004E5EFC">
        <w:rPr>
          <w:rFonts w:cs="Arial"/>
          <w:sz w:val="22"/>
        </w:rPr>
        <w:t>https://www.westsussex.gov.uk/roads-and-travel/information-for-developers/flood-risk-management-pre-application-advice/</w:t>
      </w:r>
    </w:p>
    <w:tbl>
      <w:tblPr>
        <w:tblW w:w="9776" w:type="dxa"/>
        <w:tblLook w:val="04A0" w:firstRow="1" w:lastRow="0" w:firstColumn="1" w:lastColumn="0" w:noHBand="0" w:noVBand="1"/>
      </w:tblPr>
      <w:tblGrid>
        <w:gridCol w:w="2689"/>
        <w:gridCol w:w="7087"/>
      </w:tblGrid>
      <w:tr w:rsidR="006B6B82" w:rsidRPr="00B72F17" w14:paraId="070AB946" w14:textId="77777777" w:rsidTr="006D442F">
        <w:trPr>
          <w:trHeight w:val="288"/>
        </w:trPr>
        <w:tc>
          <w:tcPr>
            <w:tcW w:w="9776" w:type="dxa"/>
            <w:gridSpan w:val="2"/>
            <w:tcBorders>
              <w:top w:val="single" w:sz="4" w:space="0" w:color="auto"/>
              <w:left w:val="single" w:sz="4" w:space="0" w:color="auto"/>
              <w:bottom w:val="single" w:sz="4" w:space="0" w:color="auto"/>
              <w:right w:val="single" w:sz="4" w:space="0" w:color="auto"/>
            </w:tcBorders>
            <w:shd w:val="clear" w:color="auto" w:fill="8DB3E2" w:themeFill="text2" w:themeFillTint="66"/>
            <w:noWrap/>
            <w:hideMark/>
          </w:tcPr>
          <w:p w14:paraId="77049D12" w14:textId="4937B1BE" w:rsidR="006B6B82" w:rsidRPr="00316BF5" w:rsidRDefault="00485B96" w:rsidP="00EB61F5">
            <w:pPr>
              <w:rPr>
                <w:rFonts w:eastAsia="Times New Roman" w:cs="Arial"/>
                <w:b/>
                <w:bCs/>
                <w:color w:val="000000"/>
                <w:sz w:val="22"/>
                <w:lang w:eastAsia="en-GB"/>
              </w:rPr>
            </w:pPr>
            <w:r>
              <w:rPr>
                <w:rFonts w:eastAsia="Times New Roman" w:cs="Arial"/>
                <w:b/>
                <w:bCs/>
                <w:color w:val="000000"/>
                <w:sz w:val="22"/>
                <w:lang w:eastAsia="en-GB"/>
              </w:rPr>
              <w:lastRenderedPageBreak/>
              <w:t xml:space="preserve">Critical </w:t>
            </w:r>
            <w:r w:rsidR="00416938">
              <w:rPr>
                <w:rFonts w:eastAsia="Times New Roman" w:cs="Arial"/>
                <w:b/>
                <w:bCs/>
                <w:color w:val="000000"/>
                <w:sz w:val="22"/>
                <w:lang w:eastAsia="en-GB"/>
              </w:rPr>
              <w:t>Items</w:t>
            </w:r>
            <w:r>
              <w:rPr>
                <w:rFonts w:eastAsia="Times New Roman" w:cs="Arial"/>
                <w:b/>
                <w:bCs/>
                <w:color w:val="000000"/>
                <w:sz w:val="22"/>
                <w:lang w:eastAsia="en-GB"/>
              </w:rPr>
              <w:t xml:space="preserve"> for </w:t>
            </w:r>
            <w:r w:rsidR="006D442F">
              <w:rPr>
                <w:rFonts w:eastAsia="Times New Roman" w:cs="Arial"/>
                <w:b/>
                <w:bCs/>
                <w:color w:val="000000"/>
                <w:sz w:val="22"/>
                <w:lang w:eastAsia="en-GB"/>
              </w:rPr>
              <w:t xml:space="preserve">Detailed </w:t>
            </w:r>
            <w:r>
              <w:rPr>
                <w:rFonts w:eastAsia="Times New Roman" w:cs="Arial"/>
                <w:b/>
                <w:bCs/>
                <w:color w:val="000000"/>
                <w:sz w:val="22"/>
                <w:lang w:eastAsia="en-GB"/>
              </w:rPr>
              <w:t xml:space="preserve">Surface Water Drainage Design </w:t>
            </w:r>
          </w:p>
        </w:tc>
      </w:tr>
      <w:tr w:rsidR="0034672F" w:rsidRPr="00B72F17" w14:paraId="6C924E56" w14:textId="77777777" w:rsidTr="006D442F">
        <w:trPr>
          <w:trHeight w:val="288"/>
        </w:trPr>
        <w:tc>
          <w:tcPr>
            <w:tcW w:w="9776" w:type="dxa"/>
            <w:gridSpan w:val="2"/>
            <w:tcBorders>
              <w:top w:val="single" w:sz="4" w:space="0" w:color="auto"/>
              <w:left w:val="single" w:sz="4" w:space="0" w:color="auto"/>
              <w:bottom w:val="single" w:sz="4" w:space="0" w:color="auto"/>
              <w:right w:val="single" w:sz="4" w:space="0" w:color="auto"/>
            </w:tcBorders>
            <w:shd w:val="clear" w:color="auto" w:fill="auto"/>
            <w:noWrap/>
          </w:tcPr>
          <w:p w14:paraId="5A7B2106" w14:textId="77777777" w:rsidR="00186370" w:rsidRDefault="00186370" w:rsidP="00EB61F5">
            <w:pPr>
              <w:rPr>
                <w:rFonts w:eastAsia="Times New Roman" w:cs="Arial"/>
                <w:color w:val="000000"/>
                <w:sz w:val="22"/>
                <w:lang w:eastAsia="en-GB"/>
              </w:rPr>
            </w:pPr>
          </w:p>
          <w:p w14:paraId="2285B785" w14:textId="04661BB2" w:rsidR="00092EDD" w:rsidRDefault="00236F36" w:rsidP="00EB61F5">
            <w:pPr>
              <w:rPr>
                <w:rFonts w:eastAsia="Times New Roman" w:cs="Arial"/>
                <w:color w:val="000000"/>
                <w:sz w:val="22"/>
                <w:lang w:eastAsia="en-GB"/>
              </w:rPr>
            </w:pPr>
            <w:r>
              <w:rPr>
                <w:rFonts w:eastAsia="Times New Roman" w:cs="Arial"/>
                <w:color w:val="000000"/>
                <w:sz w:val="22"/>
                <w:lang w:eastAsia="en-GB"/>
              </w:rPr>
              <w:t xml:space="preserve">A </w:t>
            </w:r>
            <w:r w:rsidR="001F000C">
              <w:rPr>
                <w:rFonts w:eastAsia="Times New Roman" w:cs="Arial"/>
                <w:color w:val="000000"/>
                <w:sz w:val="22"/>
                <w:lang w:eastAsia="en-GB"/>
              </w:rPr>
              <w:t>detailed</w:t>
            </w:r>
            <w:r>
              <w:rPr>
                <w:rFonts w:eastAsia="Times New Roman" w:cs="Arial"/>
                <w:color w:val="000000"/>
                <w:sz w:val="22"/>
                <w:lang w:eastAsia="en-GB"/>
              </w:rPr>
              <w:t xml:space="preserve"> checklist of our requirements follows this advice.  However, we highlight that t</w:t>
            </w:r>
            <w:r w:rsidR="00416938">
              <w:rPr>
                <w:rFonts w:eastAsia="Times New Roman" w:cs="Arial"/>
                <w:color w:val="000000"/>
                <w:sz w:val="22"/>
                <w:lang w:eastAsia="en-GB"/>
              </w:rPr>
              <w:t>he f</w:t>
            </w:r>
            <w:r w:rsidR="0034672F" w:rsidRPr="0034672F">
              <w:rPr>
                <w:rFonts w:eastAsia="Times New Roman" w:cs="Arial"/>
                <w:color w:val="000000"/>
                <w:sz w:val="22"/>
                <w:lang w:eastAsia="en-GB"/>
              </w:rPr>
              <w:t xml:space="preserve">ailure to adequately address the following </w:t>
            </w:r>
            <w:r w:rsidR="009E4D2D">
              <w:rPr>
                <w:rFonts w:eastAsia="Times New Roman" w:cs="Arial"/>
                <w:color w:val="000000"/>
                <w:sz w:val="22"/>
                <w:lang w:eastAsia="en-GB"/>
              </w:rPr>
              <w:t xml:space="preserve">critical </w:t>
            </w:r>
            <w:r w:rsidR="0034672F" w:rsidRPr="0034672F">
              <w:rPr>
                <w:rFonts w:eastAsia="Times New Roman" w:cs="Arial"/>
                <w:color w:val="000000"/>
                <w:sz w:val="22"/>
                <w:lang w:eastAsia="en-GB"/>
              </w:rPr>
              <w:t xml:space="preserve">items </w:t>
            </w:r>
            <w:r w:rsidR="00D23BB0" w:rsidRPr="001A7222">
              <w:rPr>
                <w:rFonts w:eastAsia="Times New Roman" w:cs="Arial"/>
                <w:b/>
                <w:bCs/>
                <w:color w:val="000000"/>
                <w:sz w:val="22"/>
                <w:u w:val="single"/>
                <w:lang w:eastAsia="en-GB"/>
              </w:rPr>
              <w:t>will</w:t>
            </w:r>
            <w:r w:rsidR="00416938">
              <w:rPr>
                <w:rFonts w:eastAsia="Times New Roman" w:cs="Arial"/>
                <w:color w:val="000000"/>
                <w:sz w:val="22"/>
                <w:lang w:eastAsia="en-GB"/>
              </w:rPr>
              <w:t xml:space="preserve"> re</w:t>
            </w:r>
            <w:r w:rsidR="0034672F" w:rsidRPr="0034672F">
              <w:rPr>
                <w:rFonts w:eastAsia="Times New Roman" w:cs="Arial"/>
                <w:color w:val="000000"/>
                <w:sz w:val="22"/>
                <w:lang w:eastAsia="en-GB"/>
              </w:rPr>
              <w:t>sult in a</w:t>
            </w:r>
            <w:r w:rsidR="003D0FC7">
              <w:rPr>
                <w:rFonts w:eastAsia="Times New Roman" w:cs="Arial"/>
                <w:color w:val="000000"/>
                <w:sz w:val="22"/>
                <w:lang w:eastAsia="en-GB"/>
              </w:rPr>
              <w:t xml:space="preserve">n </w:t>
            </w:r>
            <w:r w:rsidR="003D0FC7" w:rsidRPr="00CE3A42">
              <w:rPr>
                <w:rFonts w:eastAsia="Times New Roman" w:cs="Arial"/>
                <w:b/>
                <w:bCs/>
                <w:color w:val="000000"/>
                <w:sz w:val="22"/>
                <w:u w:val="single"/>
                <w:lang w:eastAsia="en-GB"/>
              </w:rPr>
              <w:t>objection</w:t>
            </w:r>
            <w:r w:rsidR="003D0FC7">
              <w:rPr>
                <w:rFonts w:eastAsia="Times New Roman" w:cs="Arial"/>
                <w:color w:val="000000"/>
                <w:sz w:val="22"/>
                <w:lang w:eastAsia="en-GB"/>
              </w:rPr>
              <w:t xml:space="preserve"> to an outline planning application.  </w:t>
            </w:r>
          </w:p>
          <w:p w14:paraId="2B22DC7D" w14:textId="77777777" w:rsidR="00092EDD" w:rsidRDefault="00092EDD" w:rsidP="00EB61F5">
            <w:pPr>
              <w:rPr>
                <w:rFonts w:eastAsia="Times New Roman" w:cs="Arial"/>
                <w:color w:val="000000"/>
                <w:sz w:val="22"/>
                <w:lang w:eastAsia="en-GB"/>
              </w:rPr>
            </w:pPr>
          </w:p>
          <w:p w14:paraId="0A85C84A" w14:textId="7C56F01D" w:rsidR="00D35BA8" w:rsidRDefault="00D35BA8" w:rsidP="001A7222">
            <w:pPr>
              <w:rPr>
                <w:rFonts w:eastAsia="Times New Roman" w:cs="Arial"/>
                <w:color w:val="000000"/>
                <w:sz w:val="22"/>
                <w:lang w:eastAsia="en-GB"/>
              </w:rPr>
            </w:pPr>
            <w:r>
              <w:rPr>
                <w:rFonts w:eastAsia="Times New Roman" w:cs="Arial"/>
                <w:color w:val="000000"/>
                <w:sz w:val="22"/>
                <w:lang w:eastAsia="en-GB"/>
              </w:rPr>
              <w:t xml:space="preserve">It is expected that if any of these items are inadequately addressed by a submission then </w:t>
            </w:r>
            <w:r w:rsidR="001A7222">
              <w:rPr>
                <w:rFonts w:eastAsia="Times New Roman" w:cs="Arial"/>
                <w:color w:val="000000"/>
                <w:sz w:val="22"/>
                <w:lang w:eastAsia="en-GB"/>
              </w:rPr>
              <w:t xml:space="preserve">this may render a proposed outline planning proposal unviable.  </w:t>
            </w:r>
          </w:p>
          <w:p w14:paraId="681AF0BC" w14:textId="79ED68A0" w:rsidR="001A7222" w:rsidRPr="0034672F" w:rsidRDefault="001A7222" w:rsidP="001A7222">
            <w:pPr>
              <w:rPr>
                <w:rFonts w:eastAsia="Times New Roman" w:cs="Arial"/>
                <w:color w:val="000000"/>
                <w:sz w:val="22"/>
                <w:lang w:eastAsia="en-GB"/>
              </w:rPr>
            </w:pPr>
          </w:p>
        </w:tc>
      </w:tr>
      <w:tr w:rsidR="00D23BB0" w:rsidRPr="00B72F17" w14:paraId="3B79EEFB" w14:textId="77777777" w:rsidTr="006D442F">
        <w:trPr>
          <w:trHeight w:val="288"/>
        </w:trPr>
        <w:tc>
          <w:tcPr>
            <w:tcW w:w="2689" w:type="dxa"/>
            <w:tcBorders>
              <w:top w:val="single" w:sz="4" w:space="0" w:color="auto"/>
              <w:left w:val="single" w:sz="4" w:space="0" w:color="auto"/>
              <w:bottom w:val="single" w:sz="4" w:space="0" w:color="auto"/>
              <w:right w:val="single" w:sz="4" w:space="0" w:color="auto"/>
            </w:tcBorders>
            <w:shd w:val="clear" w:color="auto" w:fill="8DB3E2" w:themeFill="text2" w:themeFillTint="66"/>
            <w:noWrap/>
          </w:tcPr>
          <w:p w14:paraId="748B7F57" w14:textId="0DDB2564" w:rsidR="00D23BB0" w:rsidRPr="0034672F" w:rsidRDefault="00D23BB0" w:rsidP="00EB61F5">
            <w:pPr>
              <w:rPr>
                <w:rFonts w:eastAsia="Times New Roman" w:cs="Arial"/>
                <w:b/>
                <w:bCs/>
                <w:color w:val="000000"/>
                <w:sz w:val="22"/>
                <w:lang w:eastAsia="en-GB"/>
              </w:rPr>
            </w:pPr>
            <w:r>
              <w:rPr>
                <w:rFonts w:eastAsia="Times New Roman" w:cs="Arial"/>
                <w:b/>
                <w:bCs/>
                <w:color w:val="000000"/>
                <w:sz w:val="22"/>
                <w:lang w:eastAsia="en-GB"/>
              </w:rPr>
              <w:t xml:space="preserve">Critical </w:t>
            </w:r>
            <w:r w:rsidRPr="0034672F">
              <w:rPr>
                <w:rFonts w:eastAsia="Times New Roman" w:cs="Arial"/>
                <w:b/>
                <w:bCs/>
                <w:color w:val="000000"/>
                <w:sz w:val="22"/>
                <w:lang w:eastAsia="en-GB"/>
              </w:rPr>
              <w:t>Item</w:t>
            </w:r>
          </w:p>
        </w:tc>
        <w:tc>
          <w:tcPr>
            <w:tcW w:w="7087" w:type="dxa"/>
            <w:tcBorders>
              <w:top w:val="single" w:sz="4" w:space="0" w:color="auto"/>
              <w:left w:val="nil"/>
              <w:bottom w:val="single" w:sz="4" w:space="0" w:color="auto"/>
              <w:right w:val="single" w:sz="4" w:space="0" w:color="auto"/>
            </w:tcBorders>
            <w:shd w:val="clear" w:color="auto" w:fill="8DB3E2" w:themeFill="text2" w:themeFillTint="66"/>
            <w:vAlign w:val="bottom"/>
          </w:tcPr>
          <w:p w14:paraId="10663131" w14:textId="70BBE90B" w:rsidR="00D23BB0" w:rsidRPr="0034672F" w:rsidRDefault="00D23BB0" w:rsidP="00EB61F5">
            <w:pPr>
              <w:rPr>
                <w:rFonts w:eastAsia="Calibri" w:cs="Arial"/>
                <w:b/>
                <w:bCs/>
                <w:sz w:val="22"/>
              </w:rPr>
            </w:pPr>
            <w:r w:rsidRPr="0034672F">
              <w:rPr>
                <w:rFonts w:eastAsia="Calibri" w:cs="Arial"/>
                <w:b/>
                <w:bCs/>
                <w:sz w:val="22"/>
              </w:rPr>
              <w:t>Reason</w:t>
            </w:r>
          </w:p>
        </w:tc>
      </w:tr>
      <w:tr w:rsidR="00D23BB0" w:rsidRPr="00B72F17" w14:paraId="03403C65" w14:textId="77777777" w:rsidTr="006D442F">
        <w:trPr>
          <w:trHeight w:val="288"/>
        </w:trPr>
        <w:tc>
          <w:tcPr>
            <w:tcW w:w="2689" w:type="dxa"/>
            <w:tcBorders>
              <w:top w:val="single" w:sz="4" w:space="0" w:color="auto"/>
              <w:left w:val="single" w:sz="4" w:space="0" w:color="auto"/>
              <w:bottom w:val="single" w:sz="4" w:space="0" w:color="auto"/>
              <w:right w:val="single" w:sz="4" w:space="0" w:color="auto"/>
            </w:tcBorders>
            <w:shd w:val="clear" w:color="auto" w:fill="auto"/>
            <w:noWrap/>
          </w:tcPr>
          <w:p w14:paraId="02C322B9" w14:textId="6BE9CDED" w:rsidR="00D23BB0" w:rsidRDefault="00D23BB0" w:rsidP="00186370">
            <w:pPr>
              <w:rPr>
                <w:rFonts w:eastAsia="Times New Roman" w:cs="Arial"/>
                <w:b/>
                <w:bCs/>
                <w:color w:val="000000"/>
                <w:sz w:val="22"/>
                <w:lang w:eastAsia="en-GB"/>
              </w:rPr>
            </w:pPr>
            <w:r>
              <w:rPr>
                <w:rFonts w:eastAsia="Times New Roman" w:cs="Arial"/>
                <w:b/>
                <w:bCs/>
                <w:color w:val="000000"/>
                <w:sz w:val="22"/>
                <w:lang w:eastAsia="en-GB"/>
              </w:rPr>
              <w:t>The hierarchy for sustainable drainage.</w:t>
            </w:r>
          </w:p>
          <w:p w14:paraId="5FE15A00" w14:textId="2010188F" w:rsidR="00D23BB0" w:rsidRDefault="00D23BB0" w:rsidP="00186370">
            <w:pPr>
              <w:rPr>
                <w:rFonts w:eastAsia="Times New Roman" w:cs="Arial"/>
                <w:b/>
                <w:bCs/>
                <w:color w:val="000000"/>
                <w:sz w:val="22"/>
                <w:lang w:eastAsia="en-GB"/>
              </w:rPr>
            </w:pPr>
          </w:p>
        </w:tc>
        <w:tc>
          <w:tcPr>
            <w:tcW w:w="7087" w:type="dxa"/>
            <w:tcBorders>
              <w:top w:val="single" w:sz="4" w:space="0" w:color="auto"/>
              <w:left w:val="nil"/>
              <w:bottom w:val="single" w:sz="4" w:space="0" w:color="auto"/>
              <w:right w:val="single" w:sz="4" w:space="0" w:color="auto"/>
            </w:tcBorders>
            <w:shd w:val="clear" w:color="auto" w:fill="auto"/>
          </w:tcPr>
          <w:p w14:paraId="5CC64C89" w14:textId="10F122F5" w:rsidR="00D23BB0" w:rsidRDefault="00D23BB0" w:rsidP="00186370">
            <w:pPr>
              <w:rPr>
                <w:rFonts w:eastAsia="Calibri" w:cs="Arial"/>
                <w:sz w:val="22"/>
              </w:rPr>
            </w:pPr>
            <w:r>
              <w:rPr>
                <w:rFonts w:eastAsia="Calibri" w:cs="Arial"/>
                <w:sz w:val="22"/>
              </w:rPr>
              <w:t xml:space="preserve">The proposed discharge method must accord with the SuDS hierarchy </w:t>
            </w:r>
            <w:r w:rsidR="00EE67B8">
              <w:rPr>
                <w:rFonts w:eastAsia="Calibri" w:cs="Arial"/>
                <w:sz w:val="22"/>
              </w:rPr>
              <w:t>as given below.  E</w:t>
            </w:r>
            <w:r>
              <w:rPr>
                <w:rFonts w:eastAsia="Calibri" w:cs="Arial"/>
                <w:sz w:val="22"/>
              </w:rPr>
              <w:t xml:space="preserve">vidence must be supplied to justify the proposed discharge method.  </w:t>
            </w:r>
          </w:p>
          <w:p w14:paraId="253507E3" w14:textId="77777777" w:rsidR="00EE67B8" w:rsidRDefault="00EE67B8" w:rsidP="00186370">
            <w:pPr>
              <w:rPr>
                <w:rFonts w:eastAsia="Calibri" w:cs="Arial"/>
                <w:sz w:val="22"/>
              </w:rPr>
            </w:pPr>
          </w:p>
          <w:p w14:paraId="335B00EA" w14:textId="77777777" w:rsidR="00EE67B8" w:rsidRPr="00EE67B8" w:rsidRDefault="00EE67B8" w:rsidP="00EE67B8">
            <w:pPr>
              <w:numPr>
                <w:ilvl w:val="0"/>
                <w:numId w:val="8"/>
              </w:numPr>
              <w:spacing w:after="200" w:line="276" w:lineRule="auto"/>
              <w:contextualSpacing/>
              <w:rPr>
                <w:rFonts w:cs="Arial"/>
                <w:sz w:val="22"/>
              </w:rPr>
            </w:pPr>
            <w:r w:rsidRPr="00EE67B8">
              <w:rPr>
                <w:rFonts w:cs="Arial"/>
                <w:sz w:val="22"/>
              </w:rPr>
              <w:t>Rainwater reuse where possible.</w:t>
            </w:r>
          </w:p>
          <w:p w14:paraId="453EEB26" w14:textId="77777777" w:rsidR="00EE67B8" w:rsidRPr="00EE67B8" w:rsidRDefault="00EE67B8" w:rsidP="00EE67B8">
            <w:pPr>
              <w:numPr>
                <w:ilvl w:val="0"/>
                <w:numId w:val="8"/>
              </w:numPr>
              <w:spacing w:after="200" w:line="276" w:lineRule="auto"/>
              <w:contextualSpacing/>
              <w:rPr>
                <w:rFonts w:cs="Arial"/>
                <w:sz w:val="22"/>
              </w:rPr>
            </w:pPr>
            <w:r w:rsidRPr="00EE67B8">
              <w:rPr>
                <w:rFonts w:cs="Arial"/>
                <w:sz w:val="22"/>
              </w:rPr>
              <w:t xml:space="preserve">Complete discharge into the ground (infiltration). </w:t>
            </w:r>
          </w:p>
          <w:p w14:paraId="19CFD7FD" w14:textId="3CE70D23" w:rsidR="00EE67B8" w:rsidRPr="00EE67B8" w:rsidRDefault="00EE67B8" w:rsidP="00EE67B8">
            <w:pPr>
              <w:numPr>
                <w:ilvl w:val="0"/>
                <w:numId w:val="8"/>
              </w:numPr>
              <w:spacing w:after="200" w:line="276" w:lineRule="auto"/>
              <w:contextualSpacing/>
              <w:rPr>
                <w:rFonts w:cs="Arial"/>
                <w:sz w:val="22"/>
              </w:rPr>
            </w:pPr>
            <w:r w:rsidRPr="00EE67B8">
              <w:rPr>
                <w:rFonts w:cs="Arial"/>
                <w:sz w:val="22"/>
              </w:rPr>
              <w:t xml:space="preserve">Hybrid infiltration and restricted discharge to an appropriate water body.  </w:t>
            </w:r>
          </w:p>
          <w:p w14:paraId="559DCDD0" w14:textId="093BA8C1" w:rsidR="00EE67B8" w:rsidRPr="00EE67B8" w:rsidRDefault="00EE67B8" w:rsidP="00EE67B8">
            <w:pPr>
              <w:numPr>
                <w:ilvl w:val="0"/>
                <w:numId w:val="8"/>
              </w:numPr>
              <w:spacing w:after="200" w:line="276" w:lineRule="auto"/>
              <w:contextualSpacing/>
              <w:rPr>
                <w:rFonts w:cs="Arial"/>
                <w:sz w:val="22"/>
              </w:rPr>
            </w:pPr>
            <w:r w:rsidRPr="00EE67B8">
              <w:rPr>
                <w:rFonts w:cs="Arial"/>
                <w:sz w:val="22"/>
              </w:rPr>
              <w:t xml:space="preserve">Restricted discharge to an appropriate water body. </w:t>
            </w:r>
          </w:p>
          <w:p w14:paraId="21ED9AA7" w14:textId="77777777" w:rsidR="00EE67B8" w:rsidRPr="00EE67B8" w:rsidRDefault="00EE67B8" w:rsidP="00EE67B8">
            <w:pPr>
              <w:numPr>
                <w:ilvl w:val="0"/>
                <w:numId w:val="8"/>
              </w:numPr>
              <w:spacing w:after="200" w:line="276" w:lineRule="auto"/>
              <w:contextualSpacing/>
              <w:rPr>
                <w:rFonts w:cs="Arial"/>
                <w:sz w:val="22"/>
              </w:rPr>
            </w:pPr>
            <w:r w:rsidRPr="00EE67B8">
              <w:rPr>
                <w:rFonts w:cs="Arial"/>
                <w:sz w:val="22"/>
              </w:rPr>
              <w:t xml:space="preserve">Restricted discharge to a surface water sewer. </w:t>
            </w:r>
          </w:p>
          <w:p w14:paraId="05792BAB" w14:textId="4F3ED06D" w:rsidR="00EE67B8" w:rsidRDefault="00EE67B8" w:rsidP="00186370">
            <w:pPr>
              <w:numPr>
                <w:ilvl w:val="0"/>
                <w:numId w:val="8"/>
              </w:numPr>
              <w:spacing w:after="200" w:line="276" w:lineRule="auto"/>
              <w:contextualSpacing/>
              <w:rPr>
                <w:rFonts w:cs="Arial"/>
                <w:sz w:val="22"/>
              </w:rPr>
            </w:pPr>
            <w:r w:rsidRPr="00EE67B8">
              <w:rPr>
                <w:rFonts w:cs="Arial"/>
                <w:sz w:val="22"/>
              </w:rPr>
              <w:t xml:space="preserve">Restricted discharge to a combined sewer.  </w:t>
            </w:r>
          </w:p>
          <w:p w14:paraId="0D005ABB" w14:textId="77777777" w:rsidR="00C7569C" w:rsidRDefault="00C7569C" w:rsidP="00C7569C">
            <w:pPr>
              <w:spacing w:after="200" w:line="276" w:lineRule="auto"/>
              <w:contextualSpacing/>
              <w:rPr>
                <w:rFonts w:cs="Arial"/>
                <w:sz w:val="22"/>
              </w:rPr>
            </w:pPr>
          </w:p>
          <w:p w14:paraId="08700356" w14:textId="364AE601" w:rsidR="00CB673F" w:rsidRDefault="00CB673F" w:rsidP="00C7569C">
            <w:pPr>
              <w:spacing w:after="200" w:line="276" w:lineRule="auto"/>
              <w:contextualSpacing/>
              <w:rPr>
                <w:rFonts w:cs="Arial"/>
                <w:sz w:val="22"/>
              </w:rPr>
            </w:pPr>
            <w:r>
              <w:rPr>
                <w:rFonts w:cs="Arial"/>
                <w:sz w:val="22"/>
              </w:rPr>
              <w:t>A water</w:t>
            </w:r>
            <w:r w:rsidR="00D56EFC">
              <w:rPr>
                <w:rFonts w:cs="Arial"/>
                <w:sz w:val="22"/>
              </w:rPr>
              <w:t xml:space="preserve"> </w:t>
            </w:r>
            <w:r>
              <w:rPr>
                <w:rFonts w:cs="Arial"/>
                <w:sz w:val="22"/>
              </w:rPr>
              <w:t xml:space="preserve">body may be defined as a </w:t>
            </w:r>
            <w:r w:rsidR="00D56EFC">
              <w:rPr>
                <w:rFonts w:cs="Arial"/>
                <w:sz w:val="22"/>
              </w:rPr>
              <w:t xml:space="preserve">river, </w:t>
            </w:r>
            <w:r>
              <w:rPr>
                <w:rFonts w:cs="Arial"/>
                <w:sz w:val="22"/>
              </w:rPr>
              <w:t xml:space="preserve">watercourse, ditch, culverted watercourse, </w:t>
            </w:r>
            <w:r w:rsidR="00D56EFC">
              <w:rPr>
                <w:rFonts w:cs="Arial"/>
                <w:sz w:val="22"/>
              </w:rPr>
              <w:t xml:space="preserve">reservoir, wetland or the sea.  </w:t>
            </w:r>
          </w:p>
          <w:p w14:paraId="6C09D6FD" w14:textId="77777777" w:rsidR="00CB673F" w:rsidRDefault="00CB673F" w:rsidP="00C7569C">
            <w:pPr>
              <w:spacing w:after="200" w:line="276" w:lineRule="auto"/>
              <w:contextualSpacing/>
              <w:rPr>
                <w:rFonts w:cs="Arial"/>
                <w:sz w:val="22"/>
              </w:rPr>
            </w:pPr>
          </w:p>
          <w:p w14:paraId="08213FA9" w14:textId="65156EC5" w:rsidR="00C7569C" w:rsidRDefault="00C7569C" w:rsidP="00C7569C">
            <w:pPr>
              <w:rPr>
                <w:rFonts w:eastAsia="Times New Roman" w:cs="Arial"/>
                <w:color w:val="000000"/>
                <w:sz w:val="22"/>
                <w:lang w:eastAsia="en-GB"/>
              </w:rPr>
            </w:pPr>
            <w:r w:rsidRPr="00C7569C">
              <w:rPr>
                <w:rFonts w:eastAsia="Times New Roman" w:cs="Arial"/>
                <w:color w:val="000000"/>
                <w:sz w:val="22"/>
                <w:lang w:eastAsia="en-GB"/>
              </w:rPr>
              <w:t xml:space="preserve">Where infiltration has not been adequately investigated but is proposed, a second sustainable disposal method must be identified.  </w:t>
            </w:r>
          </w:p>
          <w:p w14:paraId="66A67588" w14:textId="77777777" w:rsidR="00227A28" w:rsidRDefault="00227A28" w:rsidP="00C7569C">
            <w:pPr>
              <w:rPr>
                <w:rFonts w:eastAsia="Times New Roman" w:cs="Arial"/>
                <w:color w:val="000000"/>
                <w:sz w:val="22"/>
                <w:lang w:eastAsia="en-GB"/>
              </w:rPr>
            </w:pPr>
          </w:p>
          <w:p w14:paraId="2DEF03B2" w14:textId="533354BC" w:rsidR="00227A28" w:rsidRPr="00C7569C" w:rsidRDefault="00CB673F" w:rsidP="00C7569C">
            <w:pPr>
              <w:rPr>
                <w:rFonts w:eastAsia="Times New Roman" w:cs="Arial"/>
                <w:color w:val="000000"/>
                <w:sz w:val="22"/>
                <w:lang w:eastAsia="en-GB"/>
              </w:rPr>
            </w:pPr>
            <w:r w:rsidRPr="0071131B">
              <w:rPr>
                <w:rFonts w:eastAsia="Times New Roman" w:cs="Arial"/>
                <w:b/>
                <w:bCs/>
                <w:color w:val="000000"/>
                <w:sz w:val="22"/>
                <w:lang w:eastAsia="en-GB"/>
              </w:rPr>
              <w:t xml:space="preserve">Engineers </w:t>
            </w:r>
            <w:r w:rsidR="0071131B">
              <w:rPr>
                <w:rFonts w:eastAsia="Times New Roman" w:cs="Arial"/>
                <w:b/>
                <w:bCs/>
                <w:color w:val="000000"/>
                <w:sz w:val="22"/>
                <w:lang w:eastAsia="en-GB"/>
              </w:rPr>
              <w:t>cannot</w:t>
            </w:r>
            <w:r w:rsidRPr="0071131B">
              <w:rPr>
                <w:rFonts w:eastAsia="Times New Roman" w:cs="Arial"/>
                <w:b/>
                <w:bCs/>
                <w:color w:val="000000"/>
                <w:sz w:val="22"/>
                <w:lang w:eastAsia="en-GB"/>
              </w:rPr>
              <w:t xml:space="preserve"> support any proposed connection of surface water to the foul sewer.</w:t>
            </w:r>
            <w:r>
              <w:rPr>
                <w:rFonts w:eastAsia="Times New Roman" w:cs="Arial"/>
                <w:color w:val="000000"/>
                <w:sz w:val="22"/>
                <w:lang w:eastAsia="en-GB"/>
              </w:rPr>
              <w:t xml:space="preserve"> </w:t>
            </w:r>
          </w:p>
          <w:p w14:paraId="2563DDC9" w14:textId="368EFE06" w:rsidR="00D23BB0" w:rsidRPr="000005AD" w:rsidRDefault="00D23BB0" w:rsidP="00E4114D">
            <w:pPr>
              <w:rPr>
                <w:rFonts w:eastAsia="Calibri" w:cs="Arial"/>
                <w:sz w:val="22"/>
              </w:rPr>
            </w:pPr>
          </w:p>
        </w:tc>
      </w:tr>
      <w:tr w:rsidR="00D23BB0" w:rsidRPr="00B72F17" w14:paraId="27216575" w14:textId="77777777" w:rsidTr="006D442F">
        <w:trPr>
          <w:trHeight w:val="288"/>
        </w:trPr>
        <w:tc>
          <w:tcPr>
            <w:tcW w:w="2689" w:type="dxa"/>
            <w:tcBorders>
              <w:top w:val="single" w:sz="4" w:space="0" w:color="auto"/>
              <w:left w:val="single" w:sz="4" w:space="0" w:color="auto"/>
              <w:bottom w:val="single" w:sz="4" w:space="0" w:color="auto"/>
              <w:right w:val="single" w:sz="4" w:space="0" w:color="auto"/>
            </w:tcBorders>
            <w:shd w:val="clear" w:color="auto" w:fill="auto"/>
            <w:noWrap/>
          </w:tcPr>
          <w:p w14:paraId="22991F74" w14:textId="77777777" w:rsidR="00D23BB0" w:rsidRDefault="00D23BB0" w:rsidP="00186370">
            <w:pPr>
              <w:rPr>
                <w:rFonts w:eastAsia="Times New Roman" w:cs="Arial"/>
                <w:b/>
                <w:bCs/>
                <w:color w:val="000000"/>
                <w:sz w:val="22"/>
                <w:lang w:eastAsia="en-GB"/>
              </w:rPr>
            </w:pPr>
            <w:r>
              <w:rPr>
                <w:rFonts w:eastAsia="Times New Roman" w:cs="Arial"/>
                <w:b/>
                <w:bCs/>
                <w:color w:val="000000"/>
                <w:sz w:val="22"/>
                <w:lang w:eastAsia="en-GB"/>
              </w:rPr>
              <w:t>Natural catchments design.</w:t>
            </w:r>
          </w:p>
          <w:p w14:paraId="471F29B1" w14:textId="69037B42" w:rsidR="00D23BB0" w:rsidRDefault="00D23BB0" w:rsidP="00186370">
            <w:pPr>
              <w:rPr>
                <w:rFonts w:eastAsia="Times New Roman" w:cs="Arial"/>
                <w:b/>
                <w:bCs/>
                <w:color w:val="000000"/>
                <w:sz w:val="22"/>
                <w:lang w:eastAsia="en-GB"/>
              </w:rPr>
            </w:pPr>
          </w:p>
        </w:tc>
        <w:tc>
          <w:tcPr>
            <w:tcW w:w="7087" w:type="dxa"/>
            <w:tcBorders>
              <w:top w:val="single" w:sz="4" w:space="0" w:color="auto"/>
              <w:left w:val="nil"/>
              <w:bottom w:val="single" w:sz="4" w:space="0" w:color="auto"/>
              <w:right w:val="single" w:sz="4" w:space="0" w:color="auto"/>
            </w:tcBorders>
            <w:shd w:val="clear" w:color="auto" w:fill="auto"/>
          </w:tcPr>
          <w:p w14:paraId="261DD494" w14:textId="0E862D1E" w:rsidR="000D76C8" w:rsidRDefault="00F87C2B" w:rsidP="000D76C8">
            <w:pPr>
              <w:rPr>
                <w:rFonts w:eastAsia="Calibri" w:cs="Arial"/>
                <w:sz w:val="22"/>
              </w:rPr>
            </w:pPr>
            <w:r>
              <w:rPr>
                <w:rFonts w:eastAsia="Calibri" w:cs="Arial"/>
                <w:sz w:val="22"/>
              </w:rPr>
              <w:t xml:space="preserve">The submission must define the natural drainage characteristics within, and hydraulically linked to, the site and demonstrate that the drainage proposals will integrate with and not compromise the function of the natural and existing drainage systems.  </w:t>
            </w:r>
            <w:r w:rsidR="000D76C8">
              <w:rPr>
                <w:rFonts w:eastAsia="Calibri" w:cs="Arial"/>
                <w:sz w:val="22"/>
              </w:rPr>
              <w:t xml:space="preserve">  </w:t>
            </w:r>
          </w:p>
          <w:p w14:paraId="07CBAE61" w14:textId="77777777" w:rsidR="00F87C2B" w:rsidRDefault="00F87C2B" w:rsidP="000D76C8">
            <w:pPr>
              <w:rPr>
                <w:rFonts w:eastAsia="Calibri" w:cs="Arial"/>
                <w:sz w:val="22"/>
              </w:rPr>
            </w:pPr>
          </w:p>
          <w:p w14:paraId="4D907C96" w14:textId="0B9FA981" w:rsidR="00F87C2B" w:rsidRDefault="00F87C2B" w:rsidP="000D76C8">
            <w:pPr>
              <w:rPr>
                <w:rFonts w:eastAsia="Calibri" w:cs="Arial"/>
                <w:sz w:val="22"/>
              </w:rPr>
            </w:pPr>
            <w:r>
              <w:rPr>
                <w:rFonts w:eastAsia="Calibri" w:cs="Arial"/>
                <w:sz w:val="22"/>
              </w:rPr>
              <w:t>The condition, performance (including capacity where appropriate) and ownership of any existing site surface water</w:t>
            </w:r>
            <w:r w:rsidR="00D56EFC">
              <w:rPr>
                <w:rFonts w:eastAsia="Calibri" w:cs="Arial"/>
                <w:sz w:val="22"/>
              </w:rPr>
              <w:t xml:space="preserve"> or </w:t>
            </w:r>
            <w:r w:rsidR="000B5615">
              <w:rPr>
                <w:rFonts w:eastAsia="Calibri" w:cs="Arial"/>
                <w:sz w:val="22"/>
              </w:rPr>
              <w:t>land</w:t>
            </w:r>
            <w:r>
              <w:rPr>
                <w:rFonts w:eastAsia="Calibri" w:cs="Arial"/>
                <w:sz w:val="22"/>
              </w:rPr>
              <w:t xml:space="preserve"> drainage infrastructure must be accurately reported.  </w:t>
            </w:r>
          </w:p>
          <w:p w14:paraId="297605D2" w14:textId="77777777" w:rsidR="00D23BB0" w:rsidRDefault="00D23BB0" w:rsidP="000D76C8">
            <w:pPr>
              <w:rPr>
                <w:rFonts w:eastAsia="Calibri" w:cs="Arial"/>
                <w:sz w:val="22"/>
              </w:rPr>
            </w:pPr>
          </w:p>
          <w:p w14:paraId="5A66A21B" w14:textId="2FEE326F" w:rsidR="009761D8" w:rsidRDefault="009761D8" w:rsidP="000D76C8">
            <w:pPr>
              <w:rPr>
                <w:rFonts w:eastAsia="Calibri" w:cs="Arial"/>
                <w:sz w:val="22"/>
              </w:rPr>
            </w:pPr>
            <w:r>
              <w:rPr>
                <w:rFonts w:eastAsia="Calibri" w:cs="Arial"/>
                <w:sz w:val="22"/>
              </w:rPr>
              <w:t xml:space="preserve">Appropriate easements to watercourses and other services must be shown on all plans.  </w:t>
            </w:r>
          </w:p>
          <w:p w14:paraId="5C87A77F" w14:textId="77777777" w:rsidR="00F87C2B" w:rsidRDefault="00F87C2B" w:rsidP="000D76C8">
            <w:pPr>
              <w:rPr>
                <w:rFonts w:eastAsia="Calibri" w:cs="Arial"/>
                <w:sz w:val="22"/>
              </w:rPr>
            </w:pPr>
          </w:p>
          <w:p w14:paraId="1B83703F" w14:textId="36058621" w:rsidR="00F87C2B" w:rsidRDefault="00F87C2B" w:rsidP="000D76C8">
            <w:pPr>
              <w:rPr>
                <w:rFonts w:eastAsia="Calibri" w:cs="Arial"/>
                <w:sz w:val="22"/>
              </w:rPr>
            </w:pPr>
            <w:r>
              <w:rPr>
                <w:rFonts w:eastAsia="Calibri" w:cs="Arial"/>
                <w:sz w:val="22"/>
              </w:rPr>
              <w:t xml:space="preserve">Where there are areas of flood risk from any source on the site, it must be shown how a sustainable surface water drainage design can be accommodated on the site without conflicting with those areas of flood risk.  </w:t>
            </w:r>
          </w:p>
          <w:p w14:paraId="52F13A6C" w14:textId="77777777" w:rsidR="000B5615" w:rsidRDefault="000B5615" w:rsidP="000D76C8">
            <w:pPr>
              <w:rPr>
                <w:rFonts w:eastAsia="Calibri" w:cs="Arial"/>
                <w:sz w:val="22"/>
              </w:rPr>
            </w:pPr>
          </w:p>
          <w:p w14:paraId="6679523B" w14:textId="614E8847" w:rsidR="000B5615" w:rsidRDefault="00D56EFC" w:rsidP="000D76C8">
            <w:pPr>
              <w:rPr>
                <w:rFonts w:eastAsia="Calibri" w:cs="Arial"/>
                <w:sz w:val="22"/>
              </w:rPr>
            </w:pPr>
            <w:r>
              <w:rPr>
                <w:rFonts w:eastAsia="Calibri" w:cs="Arial"/>
                <w:sz w:val="22"/>
              </w:rPr>
              <w:t xml:space="preserve">The use of pumps in surface water drainage designs is not supported by our engineers.  Pumping does not mimic natural flow characteristics.  The risk of pump failure and flood risk that this would cause is unsustainable.   </w:t>
            </w:r>
          </w:p>
          <w:p w14:paraId="41A9B8C0" w14:textId="7C0F3872" w:rsidR="009761D8" w:rsidRPr="000005AD" w:rsidRDefault="009761D8" w:rsidP="000D76C8">
            <w:pPr>
              <w:rPr>
                <w:rFonts w:eastAsia="Calibri" w:cs="Arial"/>
                <w:sz w:val="22"/>
              </w:rPr>
            </w:pPr>
          </w:p>
        </w:tc>
      </w:tr>
      <w:tr w:rsidR="00F87C2B" w:rsidRPr="00B72F17" w14:paraId="52EF27B9" w14:textId="77777777" w:rsidTr="006D442F">
        <w:trPr>
          <w:trHeight w:val="288"/>
        </w:trPr>
        <w:tc>
          <w:tcPr>
            <w:tcW w:w="2689" w:type="dxa"/>
            <w:tcBorders>
              <w:top w:val="single" w:sz="4" w:space="0" w:color="auto"/>
              <w:left w:val="single" w:sz="4" w:space="0" w:color="auto"/>
              <w:bottom w:val="single" w:sz="4" w:space="0" w:color="auto"/>
              <w:right w:val="single" w:sz="4" w:space="0" w:color="auto"/>
            </w:tcBorders>
            <w:shd w:val="clear" w:color="auto" w:fill="auto"/>
            <w:noWrap/>
          </w:tcPr>
          <w:p w14:paraId="19955459" w14:textId="03518D61" w:rsidR="00F87C2B" w:rsidRDefault="00F87C2B" w:rsidP="00186370">
            <w:pPr>
              <w:rPr>
                <w:rFonts w:eastAsia="Times New Roman" w:cs="Arial"/>
                <w:b/>
                <w:bCs/>
                <w:color w:val="000000"/>
                <w:sz w:val="22"/>
                <w:lang w:eastAsia="en-GB"/>
              </w:rPr>
            </w:pPr>
            <w:r>
              <w:rPr>
                <w:rFonts w:eastAsia="Times New Roman" w:cs="Arial"/>
                <w:b/>
                <w:bCs/>
                <w:color w:val="000000"/>
                <w:sz w:val="22"/>
                <w:lang w:eastAsia="en-GB"/>
              </w:rPr>
              <w:lastRenderedPageBreak/>
              <w:t>Proposed design.</w:t>
            </w:r>
          </w:p>
        </w:tc>
        <w:tc>
          <w:tcPr>
            <w:tcW w:w="7087" w:type="dxa"/>
            <w:tcBorders>
              <w:top w:val="single" w:sz="4" w:space="0" w:color="auto"/>
              <w:left w:val="nil"/>
              <w:bottom w:val="single" w:sz="4" w:space="0" w:color="auto"/>
              <w:right w:val="single" w:sz="4" w:space="0" w:color="auto"/>
            </w:tcBorders>
            <w:shd w:val="clear" w:color="auto" w:fill="auto"/>
          </w:tcPr>
          <w:p w14:paraId="2518CE5C" w14:textId="752758E0" w:rsidR="00F87C2B" w:rsidRDefault="00F87C2B" w:rsidP="002A396C">
            <w:pPr>
              <w:rPr>
                <w:rFonts w:eastAsia="Calibri" w:cs="Arial"/>
                <w:sz w:val="22"/>
              </w:rPr>
            </w:pPr>
            <w:r>
              <w:rPr>
                <w:rFonts w:eastAsia="Calibri" w:cs="Arial"/>
                <w:sz w:val="22"/>
              </w:rPr>
              <w:t>The suggested design criteria and calculation inputs must conform to best practice, use the most recent relevant modelling data and current allowances for climate change and urban creep</w:t>
            </w:r>
            <w:r w:rsidR="002A396C">
              <w:rPr>
                <w:rFonts w:eastAsia="Calibri" w:cs="Arial"/>
                <w:sz w:val="22"/>
              </w:rPr>
              <w:t xml:space="preserve"> at the time of submission.  </w:t>
            </w:r>
          </w:p>
          <w:p w14:paraId="10D19288" w14:textId="1DAB88F1" w:rsidR="002A396C" w:rsidRDefault="002A396C" w:rsidP="002A396C">
            <w:pPr>
              <w:rPr>
                <w:rFonts w:eastAsia="Calibri" w:cs="Arial"/>
                <w:sz w:val="22"/>
              </w:rPr>
            </w:pPr>
          </w:p>
        </w:tc>
      </w:tr>
    </w:tbl>
    <w:p w14:paraId="70E30FD3" w14:textId="43B16136" w:rsidR="00726F7B" w:rsidRDefault="00726F7B">
      <w:pPr>
        <w:rPr>
          <w:sz w:val="22"/>
        </w:rPr>
      </w:pPr>
    </w:p>
    <w:p w14:paraId="385E3037" w14:textId="77777777" w:rsidR="003B7706" w:rsidRDefault="003B7706">
      <w:pPr>
        <w:rPr>
          <w:rFonts w:asciiTheme="majorHAnsi" w:eastAsiaTheme="majorEastAsia" w:hAnsiTheme="majorHAnsi" w:cstheme="majorBidi"/>
          <w:color w:val="365F91" w:themeColor="accent1" w:themeShade="BF"/>
          <w:sz w:val="32"/>
          <w:szCs w:val="32"/>
          <w:u w:val="single"/>
        </w:rPr>
      </w:pPr>
      <w:r>
        <w:rPr>
          <w:u w:val="single"/>
        </w:rPr>
        <w:br w:type="page"/>
      </w:r>
    </w:p>
    <w:p w14:paraId="74B6A151" w14:textId="62F3A718" w:rsidR="00EE67B8" w:rsidRPr="00EE67B8" w:rsidRDefault="00EE67B8" w:rsidP="00EE67B8">
      <w:pPr>
        <w:pStyle w:val="Heading1"/>
        <w:spacing w:before="0"/>
        <w:jc w:val="center"/>
        <w:rPr>
          <w:u w:val="single"/>
        </w:rPr>
      </w:pPr>
      <w:r w:rsidRPr="00EE67B8">
        <w:rPr>
          <w:u w:val="single"/>
        </w:rPr>
        <w:lastRenderedPageBreak/>
        <w:t>OUTLINE APPLICATIONS ONLY</w:t>
      </w:r>
    </w:p>
    <w:p w14:paraId="1D578941" w14:textId="77777777" w:rsidR="00EE67B8" w:rsidRDefault="00EE67B8" w:rsidP="00EE67B8">
      <w:pPr>
        <w:pStyle w:val="Heading1"/>
        <w:spacing w:before="0"/>
        <w:jc w:val="center"/>
      </w:pPr>
      <w:r>
        <w:t>Surface Water Drainage Design Checklist</w:t>
      </w:r>
    </w:p>
    <w:p w14:paraId="43EB664D" w14:textId="77777777" w:rsidR="00726F7B" w:rsidRDefault="00726F7B" w:rsidP="00655563">
      <w:pPr>
        <w:rPr>
          <w:sz w:val="22"/>
        </w:rPr>
      </w:pPr>
    </w:p>
    <w:tbl>
      <w:tblPr>
        <w:tblW w:w="9975" w:type="dxa"/>
        <w:tblLook w:val="04A0" w:firstRow="1" w:lastRow="0" w:firstColumn="1" w:lastColumn="0" w:noHBand="0" w:noVBand="1"/>
      </w:tblPr>
      <w:tblGrid>
        <w:gridCol w:w="2547"/>
        <w:gridCol w:w="142"/>
        <w:gridCol w:w="2358"/>
        <w:gridCol w:w="2319"/>
        <w:gridCol w:w="2609"/>
      </w:tblGrid>
      <w:tr w:rsidR="00726F7B" w:rsidRPr="00B72F17" w14:paraId="7FF2366A" w14:textId="77777777" w:rsidTr="00EB61F5">
        <w:trPr>
          <w:trHeight w:val="288"/>
        </w:trPr>
        <w:tc>
          <w:tcPr>
            <w:tcW w:w="2689" w:type="dxa"/>
            <w:gridSpan w:val="2"/>
            <w:tcBorders>
              <w:top w:val="single" w:sz="4" w:space="0" w:color="auto"/>
              <w:left w:val="single" w:sz="4" w:space="0" w:color="auto"/>
              <w:bottom w:val="single" w:sz="4" w:space="0" w:color="auto"/>
              <w:right w:val="single" w:sz="4" w:space="0" w:color="auto"/>
            </w:tcBorders>
            <w:shd w:val="clear" w:color="auto" w:fill="8DB3E2" w:themeFill="text2" w:themeFillTint="66"/>
            <w:noWrap/>
            <w:hideMark/>
          </w:tcPr>
          <w:p w14:paraId="5CB5A8DA" w14:textId="77777777" w:rsidR="00726F7B" w:rsidRPr="00D02430" w:rsidRDefault="00726F7B" w:rsidP="00EB61F5">
            <w:pPr>
              <w:rPr>
                <w:rFonts w:eastAsia="Times New Roman" w:cs="Arial"/>
                <w:b/>
                <w:bCs/>
                <w:color w:val="000000"/>
                <w:sz w:val="22"/>
                <w:lang w:eastAsia="en-GB"/>
              </w:rPr>
            </w:pPr>
            <w:bookmarkStart w:id="2" w:name="_Hlk160091876"/>
            <w:r w:rsidRPr="00D02430">
              <w:rPr>
                <w:rFonts w:eastAsia="Times New Roman" w:cs="Arial"/>
                <w:b/>
                <w:bCs/>
                <w:color w:val="000000"/>
                <w:sz w:val="22"/>
                <w:lang w:eastAsia="en-GB"/>
              </w:rPr>
              <w:t>Site Name</w:t>
            </w:r>
            <w:r>
              <w:rPr>
                <w:rFonts w:eastAsia="Times New Roman" w:cs="Arial"/>
                <w:b/>
                <w:bCs/>
                <w:color w:val="000000"/>
                <w:sz w:val="22"/>
                <w:lang w:eastAsia="en-GB"/>
              </w:rPr>
              <w:t>/Address</w:t>
            </w:r>
            <w:r w:rsidRPr="00D02430">
              <w:rPr>
                <w:rFonts w:eastAsia="Times New Roman" w:cs="Arial"/>
                <w:b/>
                <w:bCs/>
                <w:color w:val="000000"/>
                <w:sz w:val="22"/>
                <w:lang w:eastAsia="en-GB"/>
              </w:rPr>
              <w:t>:</w:t>
            </w:r>
          </w:p>
        </w:tc>
        <w:tc>
          <w:tcPr>
            <w:tcW w:w="7286" w:type="dxa"/>
            <w:gridSpan w:val="3"/>
            <w:tcBorders>
              <w:top w:val="single" w:sz="4" w:space="0" w:color="auto"/>
              <w:left w:val="nil"/>
              <w:bottom w:val="single" w:sz="4" w:space="0" w:color="auto"/>
              <w:right w:val="single" w:sz="4" w:space="0" w:color="auto"/>
            </w:tcBorders>
            <w:shd w:val="clear" w:color="auto" w:fill="auto"/>
            <w:vAlign w:val="bottom"/>
          </w:tcPr>
          <w:p w14:paraId="401BA769" w14:textId="77777777" w:rsidR="00726F7B" w:rsidRPr="00B72F17" w:rsidRDefault="00726F7B" w:rsidP="00EB61F5">
            <w:pPr>
              <w:rPr>
                <w:rFonts w:eastAsia="Times New Roman" w:cs="Arial"/>
                <w:color w:val="000000"/>
                <w:sz w:val="22"/>
                <w:lang w:eastAsia="en-GB"/>
              </w:rPr>
            </w:pPr>
          </w:p>
        </w:tc>
      </w:tr>
      <w:tr w:rsidR="00726F7B" w:rsidRPr="00B72F17" w14:paraId="275C13CE" w14:textId="77777777" w:rsidTr="00EB61F5">
        <w:trPr>
          <w:trHeight w:val="288"/>
        </w:trPr>
        <w:tc>
          <w:tcPr>
            <w:tcW w:w="2689" w:type="dxa"/>
            <w:gridSpan w:val="2"/>
            <w:tcBorders>
              <w:top w:val="nil"/>
              <w:left w:val="single" w:sz="4" w:space="0" w:color="auto"/>
              <w:bottom w:val="single" w:sz="4" w:space="0" w:color="auto"/>
              <w:right w:val="single" w:sz="4" w:space="0" w:color="auto"/>
            </w:tcBorders>
            <w:shd w:val="clear" w:color="auto" w:fill="8DB3E2" w:themeFill="text2" w:themeFillTint="66"/>
            <w:noWrap/>
          </w:tcPr>
          <w:p w14:paraId="0A1E8775" w14:textId="77777777" w:rsidR="00726F7B" w:rsidRPr="00D02430" w:rsidRDefault="00726F7B" w:rsidP="00EB61F5">
            <w:pPr>
              <w:rPr>
                <w:rFonts w:eastAsia="Times New Roman" w:cs="Arial"/>
                <w:b/>
                <w:bCs/>
                <w:color w:val="000000"/>
                <w:sz w:val="22"/>
                <w:lang w:eastAsia="en-GB"/>
              </w:rPr>
            </w:pPr>
            <w:r w:rsidRPr="00D02430">
              <w:rPr>
                <w:rFonts w:eastAsia="Times New Roman" w:cs="Arial"/>
                <w:b/>
                <w:bCs/>
                <w:color w:val="000000"/>
                <w:sz w:val="22"/>
                <w:lang w:eastAsia="en-GB"/>
              </w:rPr>
              <w:t xml:space="preserve">Application Description: </w:t>
            </w:r>
          </w:p>
        </w:tc>
        <w:tc>
          <w:tcPr>
            <w:tcW w:w="7286" w:type="dxa"/>
            <w:gridSpan w:val="3"/>
            <w:tcBorders>
              <w:top w:val="single" w:sz="4" w:space="0" w:color="auto"/>
              <w:left w:val="nil"/>
              <w:bottom w:val="single" w:sz="4" w:space="0" w:color="auto"/>
              <w:right w:val="single" w:sz="4" w:space="0" w:color="auto"/>
            </w:tcBorders>
            <w:shd w:val="clear" w:color="auto" w:fill="auto"/>
          </w:tcPr>
          <w:p w14:paraId="503F4C39" w14:textId="77777777" w:rsidR="00726F7B" w:rsidRPr="00B72F17" w:rsidRDefault="00726F7B" w:rsidP="00EB61F5">
            <w:pPr>
              <w:rPr>
                <w:rFonts w:eastAsia="Times New Roman" w:cs="Arial"/>
                <w:color w:val="000000"/>
                <w:sz w:val="22"/>
                <w:lang w:eastAsia="en-GB"/>
              </w:rPr>
            </w:pPr>
          </w:p>
        </w:tc>
      </w:tr>
      <w:tr w:rsidR="00726F7B" w:rsidRPr="00B72F17" w14:paraId="77C08892" w14:textId="77777777" w:rsidTr="00EB61F5">
        <w:trPr>
          <w:trHeight w:val="288"/>
        </w:trPr>
        <w:tc>
          <w:tcPr>
            <w:tcW w:w="2547" w:type="dxa"/>
            <w:tcBorders>
              <w:top w:val="nil"/>
              <w:left w:val="nil"/>
              <w:bottom w:val="nil"/>
              <w:right w:val="nil"/>
            </w:tcBorders>
            <w:shd w:val="clear" w:color="auto" w:fill="auto"/>
            <w:noWrap/>
            <w:vAlign w:val="bottom"/>
            <w:hideMark/>
          </w:tcPr>
          <w:p w14:paraId="12708B4C" w14:textId="77777777" w:rsidR="00726F7B" w:rsidRPr="00B72F17" w:rsidRDefault="00726F7B" w:rsidP="00EB61F5">
            <w:pPr>
              <w:jc w:val="center"/>
              <w:rPr>
                <w:rFonts w:eastAsia="Times New Roman" w:cs="Arial"/>
                <w:color w:val="000000"/>
                <w:sz w:val="22"/>
                <w:lang w:eastAsia="en-GB"/>
              </w:rPr>
            </w:pPr>
          </w:p>
        </w:tc>
        <w:tc>
          <w:tcPr>
            <w:tcW w:w="2500" w:type="dxa"/>
            <w:gridSpan w:val="2"/>
            <w:tcBorders>
              <w:top w:val="nil"/>
              <w:left w:val="nil"/>
              <w:bottom w:val="nil"/>
              <w:right w:val="nil"/>
            </w:tcBorders>
            <w:shd w:val="clear" w:color="auto" w:fill="auto"/>
            <w:noWrap/>
            <w:vAlign w:val="bottom"/>
            <w:hideMark/>
          </w:tcPr>
          <w:p w14:paraId="029CA4B3" w14:textId="77777777" w:rsidR="00726F7B" w:rsidRPr="00B72F17" w:rsidRDefault="00726F7B" w:rsidP="00EB61F5">
            <w:pPr>
              <w:rPr>
                <w:rFonts w:eastAsia="Times New Roman" w:cs="Arial"/>
                <w:sz w:val="20"/>
                <w:szCs w:val="20"/>
                <w:lang w:eastAsia="en-GB"/>
              </w:rPr>
            </w:pPr>
          </w:p>
        </w:tc>
        <w:tc>
          <w:tcPr>
            <w:tcW w:w="2319" w:type="dxa"/>
            <w:tcBorders>
              <w:top w:val="nil"/>
              <w:left w:val="nil"/>
              <w:bottom w:val="nil"/>
              <w:right w:val="nil"/>
            </w:tcBorders>
            <w:shd w:val="clear" w:color="auto" w:fill="auto"/>
            <w:noWrap/>
            <w:vAlign w:val="bottom"/>
            <w:hideMark/>
          </w:tcPr>
          <w:p w14:paraId="4E672272" w14:textId="77777777" w:rsidR="00726F7B" w:rsidRPr="00B72F17" w:rsidRDefault="00726F7B" w:rsidP="00EB61F5">
            <w:pPr>
              <w:rPr>
                <w:rFonts w:eastAsia="Times New Roman" w:cs="Arial"/>
                <w:sz w:val="20"/>
                <w:szCs w:val="20"/>
                <w:lang w:eastAsia="en-GB"/>
              </w:rPr>
            </w:pPr>
          </w:p>
        </w:tc>
        <w:tc>
          <w:tcPr>
            <w:tcW w:w="2609" w:type="dxa"/>
            <w:tcBorders>
              <w:top w:val="nil"/>
              <w:left w:val="nil"/>
              <w:bottom w:val="nil"/>
              <w:right w:val="nil"/>
            </w:tcBorders>
            <w:shd w:val="clear" w:color="auto" w:fill="auto"/>
            <w:noWrap/>
            <w:vAlign w:val="bottom"/>
            <w:hideMark/>
          </w:tcPr>
          <w:p w14:paraId="65A14AD4" w14:textId="77777777" w:rsidR="00726F7B" w:rsidRPr="00B72F17" w:rsidRDefault="00726F7B" w:rsidP="00EB61F5">
            <w:pPr>
              <w:rPr>
                <w:rFonts w:eastAsia="Times New Roman" w:cs="Arial"/>
                <w:sz w:val="20"/>
                <w:szCs w:val="20"/>
                <w:lang w:eastAsia="en-GB"/>
              </w:rPr>
            </w:pPr>
          </w:p>
        </w:tc>
      </w:tr>
      <w:tr w:rsidR="00726F7B" w:rsidRPr="00B72F17" w14:paraId="43D502A3" w14:textId="77777777" w:rsidTr="00EB61F5">
        <w:trPr>
          <w:trHeight w:val="288"/>
        </w:trPr>
        <w:tc>
          <w:tcPr>
            <w:tcW w:w="9975" w:type="dxa"/>
            <w:gridSpan w:val="5"/>
            <w:tcBorders>
              <w:top w:val="single" w:sz="4" w:space="0" w:color="auto"/>
              <w:left w:val="single" w:sz="4" w:space="0" w:color="auto"/>
              <w:bottom w:val="single" w:sz="4" w:space="0" w:color="auto"/>
              <w:right w:val="single" w:sz="4" w:space="0" w:color="auto"/>
            </w:tcBorders>
            <w:shd w:val="clear" w:color="auto" w:fill="8DB3E2" w:themeFill="text2" w:themeFillTint="66"/>
            <w:noWrap/>
            <w:vAlign w:val="bottom"/>
            <w:hideMark/>
          </w:tcPr>
          <w:p w14:paraId="304435E9" w14:textId="77777777" w:rsidR="00726F7B" w:rsidRPr="00D02430" w:rsidRDefault="00726F7B" w:rsidP="00EB61F5">
            <w:pPr>
              <w:rPr>
                <w:rFonts w:eastAsia="Times New Roman" w:cs="Arial"/>
                <w:b/>
                <w:bCs/>
                <w:color w:val="000000"/>
                <w:sz w:val="22"/>
                <w:lang w:eastAsia="en-GB"/>
              </w:rPr>
            </w:pPr>
            <w:r w:rsidRPr="00D02430">
              <w:rPr>
                <w:rFonts w:eastAsia="Times New Roman" w:cs="Arial"/>
                <w:b/>
                <w:bCs/>
                <w:color w:val="000000"/>
                <w:sz w:val="22"/>
                <w:lang w:eastAsia="en-GB"/>
              </w:rPr>
              <w:t>Policy and Guidance Information</w:t>
            </w:r>
          </w:p>
        </w:tc>
      </w:tr>
      <w:tr w:rsidR="00726F7B" w:rsidRPr="00B72F17" w14:paraId="5B3835EF" w14:textId="77777777" w:rsidTr="00EB61F5">
        <w:trPr>
          <w:trHeight w:val="1623"/>
        </w:trPr>
        <w:tc>
          <w:tcPr>
            <w:tcW w:w="9975"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14:paraId="5DD2FCA2" w14:textId="77777777" w:rsidR="00726F7B" w:rsidRDefault="00726F7B" w:rsidP="00EB61F5">
            <w:pPr>
              <w:rPr>
                <w:rFonts w:eastAsia="Times New Roman" w:cs="Arial"/>
                <w:color w:val="000000"/>
                <w:sz w:val="22"/>
                <w:lang w:eastAsia="en-GB"/>
              </w:rPr>
            </w:pPr>
          </w:p>
          <w:p w14:paraId="04BC8214" w14:textId="1592D2B8" w:rsidR="003B0CF5" w:rsidRPr="00EE67B8" w:rsidRDefault="00726F7B" w:rsidP="00EB61F5">
            <w:pPr>
              <w:rPr>
                <w:rFonts w:eastAsia="Times New Roman" w:cs="Arial"/>
                <w:color w:val="000000"/>
                <w:sz w:val="22"/>
                <w:lang w:eastAsia="en-GB"/>
              </w:rPr>
            </w:pPr>
            <w:r w:rsidRPr="00B72F17">
              <w:rPr>
                <w:rFonts w:eastAsia="Times New Roman" w:cs="Arial"/>
                <w:color w:val="000000"/>
                <w:sz w:val="22"/>
                <w:lang w:eastAsia="en-GB"/>
              </w:rPr>
              <w:t xml:space="preserve">Arun </w:t>
            </w:r>
            <w:r w:rsidRPr="00EE67B8">
              <w:rPr>
                <w:rFonts w:eastAsia="Times New Roman" w:cs="Arial"/>
                <w:color w:val="000000"/>
                <w:sz w:val="22"/>
                <w:lang w:eastAsia="en-GB"/>
              </w:rPr>
              <w:t xml:space="preserve">District Council Surface Water Drainage Guidance - </w:t>
            </w:r>
            <w:hyperlink r:id="rId11" w:history="1">
              <w:r w:rsidRPr="00EE67B8">
                <w:rPr>
                  <w:rStyle w:val="Hyperlink"/>
                  <w:rFonts w:eastAsia="Times New Roman" w:cs="Arial"/>
                  <w:sz w:val="22"/>
                  <w:lang w:eastAsia="en-GB"/>
                </w:rPr>
                <w:t>https://www.arun.gov.uk/surfacewater</w:t>
              </w:r>
            </w:hyperlink>
            <w:r w:rsidRPr="00EE67B8">
              <w:rPr>
                <w:rFonts w:eastAsia="Times New Roman" w:cs="Arial"/>
                <w:color w:val="000000"/>
                <w:sz w:val="22"/>
                <w:lang w:eastAsia="en-GB"/>
              </w:rPr>
              <w:t xml:space="preserve">  </w:t>
            </w:r>
            <w:r w:rsidRPr="00EE67B8">
              <w:rPr>
                <w:rFonts w:eastAsia="Times New Roman" w:cs="Arial"/>
                <w:color w:val="000000"/>
                <w:sz w:val="22"/>
                <w:lang w:eastAsia="en-GB"/>
              </w:rPr>
              <w:br/>
            </w:r>
            <w:r w:rsidRPr="00EE67B8">
              <w:rPr>
                <w:rFonts w:eastAsia="Times New Roman" w:cs="Arial"/>
                <w:color w:val="000000"/>
                <w:sz w:val="22"/>
                <w:lang w:eastAsia="en-GB"/>
              </w:rPr>
              <w:br/>
              <w:t xml:space="preserve">Land Drainage Consent </w:t>
            </w:r>
            <w:r w:rsidR="003B0CF5" w:rsidRPr="00EE67B8">
              <w:rPr>
                <w:rFonts w:eastAsia="Times New Roman" w:cs="Arial"/>
                <w:color w:val="000000"/>
                <w:sz w:val="22"/>
                <w:lang w:eastAsia="en-GB"/>
              </w:rPr>
              <w:t>–</w:t>
            </w:r>
            <w:r w:rsidRPr="00EE67B8">
              <w:rPr>
                <w:rFonts w:eastAsia="Times New Roman" w:cs="Arial"/>
                <w:color w:val="000000"/>
                <w:sz w:val="22"/>
                <w:lang w:eastAsia="en-GB"/>
              </w:rPr>
              <w:t xml:space="preserve"> </w:t>
            </w:r>
            <w:hyperlink r:id="rId12" w:history="1">
              <w:r w:rsidR="003B0CF5" w:rsidRPr="00EE67B8">
                <w:rPr>
                  <w:rStyle w:val="Hyperlink"/>
                  <w:rFonts w:eastAsia="Times New Roman" w:cs="Arial"/>
                  <w:sz w:val="22"/>
                  <w:lang w:eastAsia="en-GB"/>
                </w:rPr>
                <w:t>https://www.westsussex.gov.uk/fire-emergencies-and-crime/dealing-with-extreme-weather/flooding/flood-risk-management/ordinary-watercourse-land-drainage-consent/</w:t>
              </w:r>
            </w:hyperlink>
            <w:r w:rsidR="003B0CF5" w:rsidRPr="00EE67B8">
              <w:rPr>
                <w:rFonts w:eastAsia="Times New Roman" w:cs="Arial"/>
                <w:color w:val="000000"/>
                <w:sz w:val="22"/>
                <w:lang w:eastAsia="en-GB"/>
              </w:rPr>
              <w:t xml:space="preserve"> </w:t>
            </w:r>
          </w:p>
          <w:p w14:paraId="326E97C1" w14:textId="74915C1E" w:rsidR="003B0CF5" w:rsidRPr="00EE67B8" w:rsidRDefault="003B0CF5" w:rsidP="00EB61F5">
            <w:pPr>
              <w:rPr>
                <w:rFonts w:eastAsia="Times New Roman" w:cs="Arial"/>
                <w:color w:val="000000"/>
                <w:sz w:val="22"/>
                <w:lang w:eastAsia="en-GB"/>
              </w:rPr>
            </w:pPr>
            <w:r w:rsidRPr="00EE67B8">
              <w:rPr>
                <w:rFonts w:eastAsia="Times New Roman" w:cs="Arial"/>
                <w:color w:val="000000"/>
                <w:sz w:val="22"/>
                <w:lang w:eastAsia="en-GB"/>
              </w:rPr>
              <w:t>and</w:t>
            </w:r>
          </w:p>
          <w:p w14:paraId="0232AF64" w14:textId="599E1A1F" w:rsidR="00726F7B" w:rsidRPr="00EE67B8" w:rsidRDefault="00A42A08" w:rsidP="00EB61F5">
            <w:pPr>
              <w:rPr>
                <w:rFonts w:eastAsia="Times New Roman" w:cs="Arial"/>
                <w:color w:val="000000"/>
                <w:sz w:val="22"/>
                <w:lang w:eastAsia="en-GB"/>
              </w:rPr>
            </w:pPr>
            <w:hyperlink r:id="rId13" w:history="1">
              <w:r w:rsidR="003B0CF5" w:rsidRPr="00EE67B8">
                <w:rPr>
                  <w:rStyle w:val="Hyperlink"/>
                  <w:rFonts w:eastAsia="Times New Roman" w:cs="Arial"/>
                  <w:sz w:val="22"/>
                  <w:lang w:eastAsia="en-GB"/>
                </w:rPr>
                <w:t>https://www.arun.gov.uk/land-drainage-consent/</w:t>
              </w:r>
            </w:hyperlink>
            <w:r w:rsidR="00726F7B" w:rsidRPr="00EE67B8">
              <w:rPr>
                <w:rFonts w:eastAsia="Times New Roman" w:cs="Arial"/>
                <w:color w:val="000000"/>
                <w:sz w:val="22"/>
                <w:lang w:eastAsia="en-GB"/>
              </w:rPr>
              <w:t xml:space="preserve"> </w:t>
            </w:r>
          </w:p>
          <w:p w14:paraId="6D7F4F50" w14:textId="77777777" w:rsidR="00726F7B" w:rsidRPr="00EE67B8" w:rsidRDefault="00726F7B" w:rsidP="00EB61F5">
            <w:pPr>
              <w:rPr>
                <w:rFonts w:eastAsia="Times New Roman" w:cs="Arial"/>
                <w:color w:val="000000"/>
                <w:sz w:val="22"/>
                <w:lang w:eastAsia="en-GB"/>
              </w:rPr>
            </w:pPr>
          </w:p>
          <w:p w14:paraId="4812B4EA" w14:textId="77777777" w:rsidR="00726F7B" w:rsidRPr="00EE67B8" w:rsidRDefault="00726F7B" w:rsidP="00EB61F5">
            <w:pPr>
              <w:rPr>
                <w:rFonts w:eastAsia="Times New Roman" w:cs="Arial"/>
                <w:color w:val="000000"/>
                <w:sz w:val="22"/>
                <w:lang w:eastAsia="en-GB"/>
              </w:rPr>
            </w:pPr>
            <w:r w:rsidRPr="00EE67B8">
              <w:rPr>
                <w:rFonts w:eastAsia="Times New Roman" w:cs="Arial"/>
                <w:color w:val="000000"/>
                <w:sz w:val="22"/>
                <w:lang w:eastAsia="en-GB"/>
              </w:rPr>
              <w:t xml:space="preserve">Arun District Council surface water pre-commencement conditions - </w:t>
            </w:r>
            <w:hyperlink r:id="rId14" w:history="1">
              <w:r w:rsidRPr="00EE67B8">
                <w:rPr>
                  <w:rStyle w:val="Hyperlink"/>
                  <w:rFonts w:eastAsia="Times New Roman" w:cs="Arial"/>
                  <w:sz w:val="22"/>
                  <w:lang w:eastAsia="en-GB"/>
                </w:rPr>
                <w:t>https://www.arun.gov.uk/planning-pre-commencement-conditions</w:t>
              </w:r>
            </w:hyperlink>
            <w:r w:rsidRPr="00EE67B8">
              <w:rPr>
                <w:rFonts w:eastAsia="Times New Roman" w:cs="Arial"/>
                <w:color w:val="000000"/>
                <w:sz w:val="22"/>
                <w:lang w:eastAsia="en-GB"/>
              </w:rPr>
              <w:t xml:space="preserve"> </w:t>
            </w:r>
          </w:p>
          <w:p w14:paraId="24C55285" w14:textId="77777777" w:rsidR="00EE67B8" w:rsidRPr="00EE67B8" w:rsidRDefault="00EE67B8" w:rsidP="00EB61F5">
            <w:pPr>
              <w:rPr>
                <w:rFonts w:eastAsia="Times New Roman" w:cs="Arial"/>
                <w:color w:val="000000"/>
                <w:sz w:val="22"/>
                <w:lang w:eastAsia="en-GB"/>
              </w:rPr>
            </w:pPr>
          </w:p>
          <w:p w14:paraId="62633216" w14:textId="24E5D11E" w:rsidR="00EE67B8" w:rsidRPr="00EE67B8" w:rsidRDefault="00EE67B8" w:rsidP="00EB61F5">
            <w:pPr>
              <w:rPr>
                <w:rFonts w:eastAsia="Times New Roman" w:cs="Arial"/>
                <w:color w:val="000000"/>
                <w:sz w:val="22"/>
                <w:lang w:eastAsia="en-GB"/>
              </w:rPr>
            </w:pPr>
            <w:r w:rsidRPr="00EE67B8">
              <w:rPr>
                <w:rFonts w:eastAsia="Times New Roman" w:cs="Arial"/>
                <w:color w:val="000000"/>
                <w:sz w:val="22"/>
                <w:lang w:eastAsia="en-GB"/>
              </w:rPr>
              <w:t xml:space="preserve">The </w:t>
            </w:r>
            <w:proofErr w:type="spellStart"/>
            <w:r w:rsidRPr="00EE67B8">
              <w:rPr>
                <w:rFonts w:eastAsia="Times New Roman" w:cs="Arial"/>
                <w:color w:val="000000"/>
                <w:sz w:val="22"/>
                <w:lang w:eastAsia="en-GB"/>
              </w:rPr>
              <w:t>SuDs</w:t>
            </w:r>
            <w:proofErr w:type="spellEnd"/>
            <w:r w:rsidRPr="00EE67B8">
              <w:rPr>
                <w:rFonts w:eastAsia="Times New Roman" w:cs="Arial"/>
                <w:color w:val="000000"/>
                <w:sz w:val="22"/>
                <w:lang w:eastAsia="en-GB"/>
              </w:rPr>
              <w:t xml:space="preserve"> Manual [C753] by CIRIA </w:t>
            </w:r>
          </w:p>
          <w:p w14:paraId="0CDB28F3" w14:textId="720FC771" w:rsidR="00EE67B8" w:rsidRPr="00EE67B8" w:rsidRDefault="00EE67B8" w:rsidP="00EB61F5">
            <w:pPr>
              <w:rPr>
                <w:rFonts w:eastAsia="Times New Roman" w:cs="Arial"/>
                <w:color w:val="000000"/>
                <w:sz w:val="22"/>
                <w:lang w:eastAsia="en-GB"/>
              </w:rPr>
            </w:pPr>
            <w:r w:rsidRPr="00EE67B8">
              <w:rPr>
                <w:rFonts w:eastAsia="Times New Roman" w:cs="Arial"/>
                <w:color w:val="000000"/>
                <w:sz w:val="22"/>
                <w:lang w:eastAsia="en-GB"/>
              </w:rPr>
              <w:t xml:space="preserve"> </w:t>
            </w:r>
          </w:p>
          <w:p w14:paraId="3785F509" w14:textId="77777777" w:rsidR="00726F7B" w:rsidRDefault="00EE67B8" w:rsidP="00EB61F5">
            <w:pPr>
              <w:rPr>
                <w:sz w:val="22"/>
              </w:rPr>
            </w:pPr>
            <w:r w:rsidRPr="00EE67B8">
              <w:rPr>
                <w:sz w:val="22"/>
              </w:rPr>
              <w:t xml:space="preserve">Sustainable drainage systems: non-statutory technical standards’ </w:t>
            </w:r>
            <w:hyperlink r:id="rId15" w:history="1">
              <w:r w:rsidR="00610037" w:rsidRPr="00E12CBF">
                <w:rPr>
                  <w:rStyle w:val="Hyperlink"/>
                  <w:sz w:val="22"/>
                </w:rPr>
                <w:t>https://assets.publishing.service.gov.uk/media/5a815646ed915d74e6231b43/sustainable-drainage-technical-standards.pdf</w:t>
              </w:r>
            </w:hyperlink>
            <w:r w:rsidR="00610037">
              <w:rPr>
                <w:sz w:val="22"/>
              </w:rPr>
              <w:t xml:space="preserve"> </w:t>
            </w:r>
          </w:p>
          <w:p w14:paraId="47DF43C8" w14:textId="6BD62357" w:rsidR="00610037" w:rsidRPr="00B72F17" w:rsidRDefault="00610037" w:rsidP="00EB61F5">
            <w:pPr>
              <w:rPr>
                <w:rFonts w:eastAsia="Times New Roman" w:cs="Arial"/>
                <w:color w:val="000000"/>
                <w:sz w:val="22"/>
                <w:lang w:eastAsia="en-GB"/>
              </w:rPr>
            </w:pPr>
          </w:p>
        </w:tc>
      </w:tr>
      <w:bookmarkEnd w:id="2"/>
    </w:tbl>
    <w:p w14:paraId="3DBE5A88" w14:textId="77777777" w:rsidR="00726F7B" w:rsidRDefault="00726F7B" w:rsidP="003F0EC3">
      <w:pPr>
        <w:spacing w:line="276" w:lineRule="auto"/>
        <w:rPr>
          <w:rFonts w:asciiTheme="minorHAnsi" w:hAnsiTheme="minorHAnsi"/>
        </w:rPr>
      </w:pPr>
    </w:p>
    <w:tbl>
      <w:tblPr>
        <w:tblW w:w="9975" w:type="dxa"/>
        <w:tblLook w:val="04A0" w:firstRow="1" w:lastRow="0" w:firstColumn="1" w:lastColumn="0" w:noHBand="0" w:noVBand="1"/>
      </w:tblPr>
      <w:tblGrid>
        <w:gridCol w:w="9975"/>
      </w:tblGrid>
      <w:tr w:rsidR="00A32119" w:rsidRPr="00B72F17" w14:paraId="381A3AEF" w14:textId="77777777" w:rsidTr="00A32119">
        <w:trPr>
          <w:trHeight w:val="288"/>
        </w:trPr>
        <w:tc>
          <w:tcPr>
            <w:tcW w:w="9975" w:type="dxa"/>
            <w:tcBorders>
              <w:top w:val="single" w:sz="4" w:space="0" w:color="auto"/>
              <w:left w:val="single" w:sz="4" w:space="0" w:color="auto"/>
              <w:bottom w:val="single" w:sz="4" w:space="0" w:color="auto"/>
              <w:right w:val="single" w:sz="4" w:space="0" w:color="auto"/>
            </w:tcBorders>
            <w:shd w:val="clear" w:color="auto" w:fill="8DB3E2" w:themeFill="text2" w:themeFillTint="66"/>
            <w:noWrap/>
            <w:vAlign w:val="bottom"/>
            <w:hideMark/>
          </w:tcPr>
          <w:p w14:paraId="67B8D041" w14:textId="29300F35" w:rsidR="00A32119" w:rsidRPr="00D02430" w:rsidRDefault="00A32119" w:rsidP="00EB61F5">
            <w:pPr>
              <w:rPr>
                <w:rFonts w:eastAsia="Times New Roman" w:cs="Arial"/>
                <w:b/>
                <w:bCs/>
                <w:color w:val="000000"/>
                <w:sz w:val="22"/>
                <w:lang w:eastAsia="en-GB"/>
              </w:rPr>
            </w:pPr>
            <w:r>
              <w:rPr>
                <w:rFonts w:eastAsia="Times New Roman" w:cs="Arial"/>
                <w:b/>
                <w:bCs/>
                <w:color w:val="000000"/>
                <w:sz w:val="22"/>
                <w:lang w:eastAsia="en-GB"/>
              </w:rPr>
              <w:t>Gro</w:t>
            </w:r>
            <w:r w:rsidR="00F03B4D">
              <w:rPr>
                <w:rFonts w:eastAsia="Times New Roman" w:cs="Arial"/>
                <w:b/>
                <w:bCs/>
                <w:color w:val="000000"/>
                <w:sz w:val="22"/>
                <w:lang w:eastAsia="en-GB"/>
              </w:rPr>
              <w:t>und Investigation Results</w:t>
            </w:r>
          </w:p>
        </w:tc>
      </w:tr>
      <w:tr w:rsidR="00A32119" w:rsidRPr="00B72F17" w14:paraId="102DD5EE" w14:textId="77777777" w:rsidTr="00A32119">
        <w:trPr>
          <w:trHeight w:val="1623"/>
        </w:trPr>
        <w:tc>
          <w:tcPr>
            <w:tcW w:w="9975" w:type="dxa"/>
            <w:tcBorders>
              <w:top w:val="single" w:sz="4" w:space="0" w:color="auto"/>
              <w:left w:val="single" w:sz="4" w:space="0" w:color="auto"/>
              <w:bottom w:val="single" w:sz="4" w:space="0" w:color="auto"/>
              <w:right w:val="single" w:sz="4" w:space="0" w:color="auto"/>
            </w:tcBorders>
            <w:shd w:val="clear" w:color="auto" w:fill="auto"/>
            <w:hideMark/>
          </w:tcPr>
          <w:p w14:paraId="6153BD30" w14:textId="77777777" w:rsidR="00A32119" w:rsidRDefault="00A32119" w:rsidP="00A32119">
            <w:pPr>
              <w:rPr>
                <w:rFonts w:eastAsia="Times New Roman" w:cs="Arial"/>
                <w:color w:val="000000"/>
                <w:sz w:val="22"/>
                <w:lang w:eastAsia="en-GB"/>
              </w:rPr>
            </w:pPr>
          </w:p>
          <w:p w14:paraId="3A06FB94" w14:textId="486DEB3C" w:rsidR="007476BE" w:rsidRDefault="007476BE" w:rsidP="00A32119">
            <w:pPr>
              <w:rPr>
                <w:rFonts w:eastAsia="Times New Roman" w:cs="Arial"/>
                <w:color w:val="000000"/>
                <w:sz w:val="22"/>
                <w:lang w:eastAsia="en-GB"/>
              </w:rPr>
            </w:pPr>
            <w:r>
              <w:rPr>
                <w:rFonts w:eastAsia="Times New Roman" w:cs="Arial"/>
                <w:color w:val="000000"/>
                <w:sz w:val="22"/>
                <w:lang w:eastAsia="en-GB"/>
              </w:rPr>
              <w:t xml:space="preserve">Ideally site-specific ground investigation results - to support a desk study - will be submitted with an outline planning application.  </w:t>
            </w:r>
          </w:p>
          <w:p w14:paraId="26A31F1E" w14:textId="77777777" w:rsidR="007476BE" w:rsidRDefault="007476BE" w:rsidP="00A32119">
            <w:pPr>
              <w:rPr>
                <w:rFonts w:eastAsia="Times New Roman" w:cs="Arial"/>
                <w:color w:val="000000"/>
                <w:sz w:val="22"/>
                <w:lang w:eastAsia="en-GB"/>
              </w:rPr>
            </w:pPr>
          </w:p>
          <w:p w14:paraId="2275CDE2" w14:textId="31B6B87A" w:rsidR="007476BE" w:rsidRDefault="003D0FC7" w:rsidP="00A32119">
            <w:pPr>
              <w:rPr>
                <w:rFonts w:eastAsia="Times New Roman" w:cs="Arial"/>
                <w:color w:val="000000"/>
                <w:sz w:val="22"/>
                <w:lang w:eastAsia="en-GB"/>
              </w:rPr>
            </w:pPr>
            <w:r>
              <w:rPr>
                <w:rFonts w:eastAsia="Times New Roman" w:cs="Arial"/>
                <w:color w:val="000000"/>
                <w:sz w:val="22"/>
                <w:lang w:eastAsia="en-GB"/>
              </w:rPr>
              <w:t xml:space="preserve">If infiltration is proposed at the outline planning application stage and there are no winter infiltration tests and winter groundwater monitoring available to prove that the strategy is viable, then alternative proposals for discharge must be provided.  This will ensure that if </w:t>
            </w:r>
            <w:r w:rsidR="00CD617F">
              <w:rPr>
                <w:rFonts w:eastAsia="Times New Roman" w:cs="Arial"/>
                <w:color w:val="000000"/>
                <w:sz w:val="22"/>
                <w:lang w:eastAsia="en-GB"/>
              </w:rPr>
              <w:t xml:space="preserve">subsequent </w:t>
            </w:r>
            <w:r w:rsidR="00134B6C">
              <w:rPr>
                <w:rFonts w:eastAsia="Times New Roman" w:cs="Arial"/>
                <w:color w:val="000000"/>
                <w:sz w:val="22"/>
                <w:lang w:eastAsia="en-GB"/>
              </w:rPr>
              <w:t>site-specific</w:t>
            </w:r>
            <w:r>
              <w:rPr>
                <w:rFonts w:eastAsia="Times New Roman" w:cs="Arial"/>
                <w:color w:val="000000"/>
                <w:sz w:val="22"/>
                <w:lang w:eastAsia="en-GB"/>
              </w:rPr>
              <w:t xml:space="preserve"> </w:t>
            </w:r>
            <w:r w:rsidR="00CD617F">
              <w:rPr>
                <w:rFonts w:eastAsia="Times New Roman" w:cs="Arial"/>
                <w:color w:val="000000"/>
                <w:sz w:val="22"/>
                <w:lang w:eastAsia="en-GB"/>
              </w:rPr>
              <w:t xml:space="preserve">winter </w:t>
            </w:r>
            <w:r>
              <w:rPr>
                <w:rFonts w:eastAsia="Times New Roman" w:cs="Arial"/>
                <w:color w:val="000000"/>
                <w:sz w:val="22"/>
                <w:lang w:eastAsia="en-GB"/>
              </w:rPr>
              <w:t>ground investigations show that infiltration is not possible, the</w:t>
            </w:r>
            <w:r w:rsidR="00CD617F">
              <w:rPr>
                <w:rFonts w:eastAsia="Times New Roman" w:cs="Arial"/>
                <w:color w:val="000000"/>
                <w:sz w:val="22"/>
                <w:lang w:eastAsia="en-GB"/>
              </w:rPr>
              <w:t>n the</w:t>
            </w:r>
            <w:r>
              <w:rPr>
                <w:rFonts w:eastAsia="Times New Roman" w:cs="Arial"/>
                <w:color w:val="000000"/>
                <w:sz w:val="22"/>
                <w:lang w:eastAsia="en-GB"/>
              </w:rPr>
              <w:t xml:space="preserve"> site can still be sustainably and effectively drained.    </w:t>
            </w:r>
          </w:p>
          <w:p w14:paraId="1DEA24DC" w14:textId="77777777" w:rsidR="007476BE" w:rsidRDefault="007476BE" w:rsidP="00A32119">
            <w:pPr>
              <w:rPr>
                <w:rFonts w:eastAsia="Times New Roman" w:cs="Arial"/>
                <w:color w:val="000000"/>
                <w:sz w:val="22"/>
                <w:lang w:eastAsia="en-GB"/>
              </w:rPr>
            </w:pPr>
          </w:p>
          <w:p w14:paraId="7B735033" w14:textId="293DB8AE" w:rsidR="007476BE" w:rsidRDefault="007476BE" w:rsidP="00A32119">
            <w:pPr>
              <w:rPr>
                <w:rFonts w:eastAsia="Times New Roman" w:cs="Arial"/>
                <w:color w:val="000000"/>
                <w:sz w:val="22"/>
                <w:lang w:eastAsia="en-GB"/>
              </w:rPr>
            </w:pPr>
            <w:r>
              <w:rPr>
                <w:rFonts w:eastAsia="Times New Roman" w:cs="Arial"/>
                <w:color w:val="000000"/>
                <w:sz w:val="22"/>
                <w:lang w:eastAsia="en-GB"/>
              </w:rPr>
              <w:t xml:space="preserve">If there are no alternative </w:t>
            </w:r>
            <w:r w:rsidR="00CE3A42">
              <w:rPr>
                <w:rFonts w:eastAsia="Times New Roman" w:cs="Arial"/>
                <w:color w:val="000000"/>
                <w:sz w:val="22"/>
                <w:lang w:eastAsia="en-GB"/>
              </w:rPr>
              <w:t xml:space="preserve">sustainable </w:t>
            </w:r>
            <w:r>
              <w:rPr>
                <w:rFonts w:eastAsia="Times New Roman" w:cs="Arial"/>
                <w:color w:val="000000"/>
                <w:sz w:val="22"/>
                <w:lang w:eastAsia="en-GB"/>
              </w:rPr>
              <w:t>means of disposing of surface water</w:t>
            </w:r>
            <w:r w:rsidR="002117C5">
              <w:rPr>
                <w:rFonts w:eastAsia="Times New Roman" w:cs="Arial"/>
                <w:color w:val="000000"/>
                <w:sz w:val="22"/>
                <w:lang w:eastAsia="en-GB"/>
              </w:rPr>
              <w:t>, apart from</w:t>
            </w:r>
            <w:r>
              <w:rPr>
                <w:rFonts w:eastAsia="Times New Roman" w:cs="Arial"/>
                <w:color w:val="000000"/>
                <w:sz w:val="22"/>
                <w:lang w:eastAsia="en-GB"/>
              </w:rPr>
              <w:t xml:space="preserve"> </w:t>
            </w:r>
            <w:r w:rsidR="002117C5">
              <w:rPr>
                <w:rFonts w:eastAsia="Times New Roman" w:cs="Arial"/>
                <w:color w:val="000000"/>
                <w:sz w:val="22"/>
                <w:lang w:eastAsia="en-GB"/>
              </w:rPr>
              <w:t>u</w:t>
            </w:r>
            <w:r w:rsidR="001C4F05">
              <w:rPr>
                <w:rFonts w:eastAsia="Times New Roman" w:cs="Arial"/>
                <w:color w:val="000000"/>
                <w:sz w:val="22"/>
                <w:lang w:eastAsia="en-GB"/>
              </w:rPr>
              <w:t>sing</w:t>
            </w:r>
            <w:r w:rsidR="00134B6C">
              <w:rPr>
                <w:rFonts w:eastAsia="Times New Roman" w:cs="Arial"/>
                <w:color w:val="000000"/>
                <w:sz w:val="22"/>
                <w:lang w:eastAsia="en-GB"/>
              </w:rPr>
              <w:t xml:space="preserve"> </w:t>
            </w:r>
            <w:r>
              <w:rPr>
                <w:rFonts w:eastAsia="Times New Roman" w:cs="Arial"/>
                <w:color w:val="000000"/>
                <w:sz w:val="22"/>
                <w:lang w:eastAsia="en-GB"/>
              </w:rPr>
              <w:t>infiltration</w:t>
            </w:r>
            <w:r w:rsidR="00CE3A42">
              <w:rPr>
                <w:rFonts w:eastAsia="Times New Roman" w:cs="Arial"/>
                <w:color w:val="000000"/>
                <w:sz w:val="22"/>
                <w:lang w:eastAsia="en-GB"/>
              </w:rPr>
              <w:t>,</w:t>
            </w:r>
            <w:r>
              <w:rPr>
                <w:rFonts w:eastAsia="Times New Roman" w:cs="Arial"/>
                <w:color w:val="000000"/>
                <w:sz w:val="22"/>
                <w:lang w:eastAsia="en-GB"/>
              </w:rPr>
              <w:t xml:space="preserve"> then </w:t>
            </w:r>
            <w:r w:rsidR="00CE3A42">
              <w:rPr>
                <w:rFonts w:eastAsia="Times New Roman" w:cs="Arial"/>
                <w:color w:val="000000"/>
                <w:sz w:val="22"/>
                <w:lang w:eastAsia="en-GB"/>
              </w:rPr>
              <w:t xml:space="preserve">site-specific </w:t>
            </w:r>
            <w:r w:rsidR="002117C5">
              <w:rPr>
                <w:rFonts w:eastAsia="Times New Roman" w:cs="Arial"/>
                <w:color w:val="000000"/>
                <w:sz w:val="22"/>
                <w:lang w:eastAsia="en-GB"/>
              </w:rPr>
              <w:t xml:space="preserve">winter </w:t>
            </w:r>
            <w:r>
              <w:rPr>
                <w:rFonts w:eastAsia="Times New Roman" w:cs="Arial"/>
                <w:color w:val="000000"/>
                <w:sz w:val="22"/>
                <w:lang w:eastAsia="en-GB"/>
              </w:rPr>
              <w:t xml:space="preserve">ground investigation results are </w:t>
            </w:r>
            <w:r w:rsidRPr="00CE3A42">
              <w:rPr>
                <w:rFonts w:eastAsia="Times New Roman" w:cs="Arial"/>
                <w:color w:val="000000"/>
                <w:sz w:val="22"/>
                <w:u w:val="single"/>
                <w:lang w:eastAsia="en-GB"/>
              </w:rPr>
              <w:t>essential</w:t>
            </w:r>
            <w:r>
              <w:rPr>
                <w:rFonts w:eastAsia="Times New Roman" w:cs="Arial"/>
                <w:color w:val="000000"/>
                <w:sz w:val="22"/>
                <w:lang w:eastAsia="en-GB"/>
              </w:rPr>
              <w:t xml:space="preserve"> prior to determination.  </w:t>
            </w:r>
          </w:p>
          <w:p w14:paraId="1A530F66" w14:textId="77777777" w:rsidR="003D0FC7" w:rsidRDefault="003D0FC7" w:rsidP="00A32119">
            <w:pPr>
              <w:rPr>
                <w:rFonts w:eastAsia="Times New Roman" w:cs="Arial"/>
                <w:color w:val="000000"/>
                <w:sz w:val="22"/>
                <w:lang w:eastAsia="en-GB"/>
              </w:rPr>
            </w:pPr>
          </w:p>
          <w:p w14:paraId="64ABFE29" w14:textId="386A7C20" w:rsidR="007476BE" w:rsidRPr="007476BE" w:rsidRDefault="007476BE" w:rsidP="007476BE">
            <w:pPr>
              <w:rPr>
                <w:rFonts w:eastAsia="Times New Roman" w:cs="Arial"/>
                <w:b/>
                <w:bCs/>
                <w:color w:val="000000"/>
                <w:sz w:val="22"/>
                <w:lang w:eastAsia="en-GB"/>
              </w:rPr>
            </w:pPr>
            <w:r w:rsidRPr="00B63A12">
              <w:rPr>
                <w:rFonts w:eastAsia="Times New Roman" w:cs="Arial"/>
                <w:b/>
                <w:bCs/>
                <w:color w:val="000000"/>
                <w:sz w:val="22"/>
                <w:lang w:eastAsia="en-GB"/>
              </w:rPr>
              <w:t>Groundwater monitoring</w:t>
            </w:r>
          </w:p>
          <w:p w14:paraId="0D38149A" w14:textId="26BA749F" w:rsidR="001A7222" w:rsidRDefault="00A42A08" w:rsidP="001A7222">
            <w:pPr>
              <w:rPr>
                <w:rFonts w:eastAsia="Times New Roman" w:cs="Arial"/>
                <w:color w:val="000000"/>
                <w:sz w:val="22"/>
                <w:lang w:eastAsia="en-GB"/>
              </w:rPr>
            </w:pPr>
            <w:sdt>
              <w:sdtPr>
                <w:rPr>
                  <w:rFonts w:eastAsia="Times New Roman" w:cs="Arial"/>
                  <w:color w:val="000000"/>
                  <w:sz w:val="22"/>
                  <w:lang w:eastAsia="en-GB"/>
                </w:rPr>
                <w:id w:val="-1665620873"/>
                <w14:checkbox>
                  <w14:checked w14:val="0"/>
                  <w14:checkedState w14:val="2612" w14:font="MS Gothic"/>
                  <w14:uncheckedState w14:val="2610" w14:font="MS Gothic"/>
                </w14:checkbox>
              </w:sdtPr>
              <w:sdtEndPr/>
              <w:sdtContent>
                <w:r w:rsidR="001A7222">
                  <w:rPr>
                    <w:rFonts w:ascii="MS Gothic" w:eastAsia="MS Gothic" w:hAnsi="MS Gothic" w:cs="Arial" w:hint="eastAsia"/>
                    <w:color w:val="000000"/>
                    <w:sz w:val="22"/>
                    <w:lang w:eastAsia="en-GB"/>
                  </w:rPr>
                  <w:t>☐</w:t>
                </w:r>
              </w:sdtContent>
            </w:sdt>
            <w:r w:rsidR="001A7222">
              <w:rPr>
                <w:rFonts w:eastAsia="Times New Roman" w:cs="Arial"/>
                <w:color w:val="000000"/>
                <w:sz w:val="22"/>
                <w:lang w:eastAsia="en-GB"/>
              </w:rPr>
              <w:t xml:space="preserve"> Plan showing location of monitoring points. </w:t>
            </w:r>
          </w:p>
          <w:p w14:paraId="3B7B201B" w14:textId="5A18BB92" w:rsidR="001A7222" w:rsidRDefault="00A42A08" w:rsidP="001A7222">
            <w:pPr>
              <w:rPr>
                <w:rFonts w:eastAsia="Times New Roman" w:cs="Arial"/>
                <w:color w:val="000000"/>
                <w:sz w:val="22"/>
                <w:lang w:eastAsia="en-GB"/>
              </w:rPr>
            </w:pPr>
            <w:sdt>
              <w:sdtPr>
                <w:rPr>
                  <w:rFonts w:eastAsia="Times New Roman" w:cs="Arial"/>
                  <w:color w:val="000000"/>
                  <w:sz w:val="22"/>
                  <w:lang w:eastAsia="en-GB"/>
                </w:rPr>
                <w:id w:val="34398728"/>
                <w14:checkbox>
                  <w14:checked w14:val="0"/>
                  <w14:checkedState w14:val="2612" w14:font="MS Gothic"/>
                  <w14:uncheckedState w14:val="2610" w14:font="MS Gothic"/>
                </w14:checkbox>
              </w:sdtPr>
              <w:sdtEndPr/>
              <w:sdtContent>
                <w:r w:rsidR="001A7222">
                  <w:rPr>
                    <w:rFonts w:ascii="MS Gothic" w:eastAsia="MS Gothic" w:hAnsi="MS Gothic" w:cs="Arial" w:hint="eastAsia"/>
                    <w:color w:val="000000"/>
                    <w:sz w:val="22"/>
                    <w:lang w:eastAsia="en-GB"/>
                  </w:rPr>
                  <w:t>☐</w:t>
                </w:r>
              </w:sdtContent>
            </w:sdt>
            <w:r w:rsidR="001A7222">
              <w:rPr>
                <w:rFonts w:eastAsia="Times New Roman" w:cs="Arial"/>
                <w:color w:val="000000"/>
                <w:sz w:val="22"/>
                <w:lang w:eastAsia="en-GB"/>
              </w:rPr>
              <w:t xml:space="preserve"> Depths of holes detailed.  </w:t>
            </w:r>
          </w:p>
          <w:p w14:paraId="7D8B7334" w14:textId="01E0B8A5" w:rsidR="001A7222" w:rsidRDefault="00A42A08" w:rsidP="001A7222">
            <w:pPr>
              <w:rPr>
                <w:rFonts w:eastAsia="Times New Roman" w:cs="Arial"/>
                <w:color w:val="000000"/>
                <w:sz w:val="22"/>
                <w:lang w:eastAsia="en-GB"/>
              </w:rPr>
            </w:pPr>
            <w:sdt>
              <w:sdtPr>
                <w:rPr>
                  <w:rFonts w:eastAsia="Times New Roman" w:cs="Arial"/>
                  <w:color w:val="000000"/>
                  <w:sz w:val="22"/>
                  <w:lang w:eastAsia="en-GB"/>
                </w:rPr>
                <w:id w:val="-1921700470"/>
                <w14:checkbox>
                  <w14:checked w14:val="0"/>
                  <w14:checkedState w14:val="2612" w14:font="MS Gothic"/>
                  <w14:uncheckedState w14:val="2610" w14:font="MS Gothic"/>
                </w14:checkbox>
              </w:sdtPr>
              <w:sdtEndPr/>
              <w:sdtContent>
                <w:r w:rsidR="001A7222">
                  <w:rPr>
                    <w:rFonts w:ascii="MS Gothic" w:eastAsia="MS Gothic" w:hAnsi="MS Gothic" w:cs="Arial" w:hint="eastAsia"/>
                    <w:color w:val="000000"/>
                    <w:sz w:val="22"/>
                    <w:lang w:eastAsia="en-GB"/>
                  </w:rPr>
                  <w:t>☐</w:t>
                </w:r>
              </w:sdtContent>
            </w:sdt>
            <w:r w:rsidR="001A7222">
              <w:rPr>
                <w:rFonts w:eastAsia="Times New Roman" w:cs="Arial"/>
                <w:color w:val="000000"/>
                <w:sz w:val="22"/>
                <w:lang w:eastAsia="en-GB"/>
              </w:rPr>
              <w:t xml:space="preserve"> Dates of observations and depth to groundwater recorded.</w:t>
            </w:r>
            <w:r w:rsidR="001A7222">
              <w:rPr>
                <w:rFonts w:eastAsia="Calibri" w:cs="Arial"/>
                <w:b/>
                <w:bCs/>
                <w:sz w:val="22"/>
                <w:u w:val="single"/>
              </w:rPr>
              <w:t xml:space="preserve"> </w:t>
            </w:r>
          </w:p>
          <w:p w14:paraId="69CF86C7" w14:textId="251834EF" w:rsidR="001A7222" w:rsidRDefault="00A42A08" w:rsidP="001A7222">
            <w:pPr>
              <w:rPr>
                <w:rFonts w:eastAsia="Times New Roman" w:cs="Arial"/>
                <w:color w:val="000000"/>
                <w:sz w:val="22"/>
                <w:lang w:eastAsia="en-GB"/>
              </w:rPr>
            </w:pPr>
            <w:sdt>
              <w:sdtPr>
                <w:rPr>
                  <w:rFonts w:eastAsia="Times New Roman" w:cs="Arial"/>
                  <w:color w:val="000000"/>
                  <w:sz w:val="22"/>
                  <w:lang w:eastAsia="en-GB"/>
                </w:rPr>
                <w:id w:val="-1471285625"/>
                <w14:checkbox>
                  <w14:checked w14:val="0"/>
                  <w14:checkedState w14:val="2612" w14:font="MS Gothic"/>
                  <w14:uncheckedState w14:val="2610" w14:font="MS Gothic"/>
                </w14:checkbox>
              </w:sdtPr>
              <w:sdtEndPr/>
              <w:sdtContent>
                <w:r w:rsidR="001A7222">
                  <w:rPr>
                    <w:rFonts w:ascii="MS Gothic" w:eastAsia="MS Gothic" w:hAnsi="MS Gothic" w:cs="Arial" w:hint="eastAsia"/>
                    <w:color w:val="000000"/>
                    <w:sz w:val="22"/>
                    <w:lang w:eastAsia="en-GB"/>
                  </w:rPr>
                  <w:t>☐</w:t>
                </w:r>
              </w:sdtContent>
            </w:sdt>
            <w:r w:rsidR="001A7222">
              <w:rPr>
                <w:rFonts w:eastAsia="Times New Roman" w:cs="Arial"/>
                <w:color w:val="000000"/>
                <w:sz w:val="22"/>
                <w:lang w:eastAsia="en-GB"/>
              </w:rPr>
              <w:t xml:space="preserve"> Evidence of the strata within borehole or monitoring pits.  </w:t>
            </w:r>
          </w:p>
          <w:p w14:paraId="766BCFDC" w14:textId="77777777" w:rsidR="007476BE" w:rsidRDefault="007476BE" w:rsidP="007476BE">
            <w:pPr>
              <w:rPr>
                <w:rFonts w:eastAsia="Times New Roman" w:cs="Arial"/>
                <w:color w:val="000000"/>
                <w:sz w:val="22"/>
                <w:lang w:eastAsia="en-GB"/>
              </w:rPr>
            </w:pPr>
          </w:p>
          <w:p w14:paraId="21122C66" w14:textId="77777777" w:rsidR="007476BE" w:rsidRPr="001C6636" w:rsidRDefault="007476BE" w:rsidP="007476BE">
            <w:pPr>
              <w:rPr>
                <w:rFonts w:eastAsia="Times New Roman" w:cs="Arial"/>
                <w:color w:val="000000"/>
                <w:sz w:val="22"/>
                <w:u w:val="single"/>
                <w:lang w:eastAsia="en-GB"/>
              </w:rPr>
            </w:pPr>
            <w:r w:rsidRPr="001C6636">
              <w:rPr>
                <w:rFonts w:eastAsia="Times New Roman" w:cs="Arial"/>
                <w:color w:val="000000"/>
                <w:sz w:val="22"/>
                <w:u w:val="single"/>
                <w:lang w:eastAsia="en-GB"/>
              </w:rPr>
              <w:t xml:space="preserve">Requested to aid speed of assessment </w:t>
            </w:r>
          </w:p>
          <w:p w14:paraId="513E1A19" w14:textId="77777777" w:rsidR="007476BE" w:rsidRDefault="00A42A08" w:rsidP="007476BE">
            <w:pPr>
              <w:rPr>
                <w:rFonts w:eastAsia="Times New Roman" w:cs="Arial"/>
                <w:color w:val="000000"/>
                <w:sz w:val="22"/>
                <w:lang w:eastAsia="en-GB"/>
              </w:rPr>
            </w:pPr>
            <w:sdt>
              <w:sdtPr>
                <w:rPr>
                  <w:rFonts w:eastAsia="Times New Roman" w:cs="Arial"/>
                  <w:color w:val="000000"/>
                  <w:sz w:val="22"/>
                  <w:lang w:eastAsia="en-GB"/>
                </w:rPr>
                <w:id w:val="-1989082995"/>
                <w14:checkbox>
                  <w14:checked w14:val="0"/>
                  <w14:checkedState w14:val="2612" w14:font="MS Gothic"/>
                  <w14:uncheckedState w14:val="2610" w14:font="MS Gothic"/>
                </w14:checkbox>
              </w:sdtPr>
              <w:sdtEndPr/>
              <w:sdtContent>
                <w:r w:rsidR="007476BE">
                  <w:rPr>
                    <w:rFonts w:ascii="MS Gothic" w:eastAsia="MS Gothic" w:hAnsi="MS Gothic" w:cs="Arial" w:hint="eastAsia"/>
                    <w:color w:val="000000"/>
                    <w:sz w:val="22"/>
                    <w:lang w:eastAsia="en-GB"/>
                  </w:rPr>
                  <w:t>☐</w:t>
                </w:r>
              </w:sdtContent>
            </w:sdt>
            <w:r w:rsidR="007476BE">
              <w:rPr>
                <w:rFonts w:eastAsia="Times New Roman" w:cs="Arial"/>
                <w:color w:val="000000"/>
                <w:sz w:val="22"/>
                <w:lang w:eastAsia="en-GB"/>
              </w:rPr>
              <w:t xml:space="preserve"> Plan showing the peak groundwater levels at each monitoring point in mAOD.</w:t>
            </w:r>
          </w:p>
          <w:p w14:paraId="567C1124" w14:textId="6AA3B50C" w:rsidR="007476BE" w:rsidRDefault="00A42A08" w:rsidP="007476BE">
            <w:pPr>
              <w:rPr>
                <w:rFonts w:eastAsia="Times New Roman" w:cs="Arial"/>
                <w:color w:val="000000"/>
                <w:sz w:val="22"/>
                <w:lang w:eastAsia="en-GB"/>
              </w:rPr>
            </w:pPr>
            <w:sdt>
              <w:sdtPr>
                <w:rPr>
                  <w:rFonts w:eastAsia="Times New Roman" w:cs="Arial"/>
                  <w:color w:val="000000"/>
                  <w:sz w:val="22"/>
                  <w:lang w:eastAsia="en-GB"/>
                </w:rPr>
                <w:id w:val="2101985473"/>
                <w14:checkbox>
                  <w14:checked w14:val="0"/>
                  <w14:checkedState w14:val="2612" w14:font="MS Gothic"/>
                  <w14:uncheckedState w14:val="2610" w14:font="MS Gothic"/>
                </w14:checkbox>
              </w:sdtPr>
              <w:sdtEndPr/>
              <w:sdtContent>
                <w:r w:rsidR="007476BE">
                  <w:rPr>
                    <w:rFonts w:ascii="MS Gothic" w:eastAsia="MS Gothic" w:hAnsi="MS Gothic" w:cs="Arial" w:hint="eastAsia"/>
                    <w:color w:val="000000"/>
                    <w:sz w:val="22"/>
                    <w:lang w:eastAsia="en-GB"/>
                  </w:rPr>
                  <w:t>☐</w:t>
                </w:r>
              </w:sdtContent>
            </w:sdt>
            <w:r w:rsidR="007476BE">
              <w:rPr>
                <w:rFonts w:eastAsia="Times New Roman" w:cs="Arial"/>
                <w:color w:val="000000"/>
                <w:sz w:val="22"/>
                <w:lang w:eastAsia="en-GB"/>
              </w:rPr>
              <w:t xml:space="preserve"> Peak groundwater levels recorded in m below ground level</w:t>
            </w:r>
            <w:r w:rsidR="00312144">
              <w:rPr>
                <w:rFonts w:eastAsia="Times New Roman" w:cs="Arial"/>
                <w:color w:val="000000"/>
                <w:sz w:val="22"/>
                <w:lang w:eastAsia="en-GB"/>
              </w:rPr>
              <w:t xml:space="preserve"> and </w:t>
            </w:r>
            <w:proofErr w:type="spellStart"/>
            <w:r w:rsidR="00312144">
              <w:rPr>
                <w:rFonts w:eastAsia="Times New Roman" w:cs="Arial"/>
                <w:color w:val="000000"/>
                <w:sz w:val="22"/>
                <w:lang w:eastAsia="en-GB"/>
              </w:rPr>
              <w:t>mAOD</w:t>
            </w:r>
            <w:proofErr w:type="spellEnd"/>
            <w:r w:rsidR="00312144">
              <w:rPr>
                <w:rFonts w:eastAsia="Times New Roman" w:cs="Arial"/>
                <w:color w:val="000000"/>
                <w:sz w:val="22"/>
                <w:lang w:eastAsia="en-GB"/>
              </w:rPr>
              <w:t xml:space="preserve">. </w:t>
            </w:r>
            <w:r w:rsidR="007476BE">
              <w:rPr>
                <w:rFonts w:eastAsia="Times New Roman" w:cs="Arial"/>
                <w:color w:val="000000"/>
                <w:sz w:val="22"/>
                <w:lang w:eastAsia="en-GB"/>
              </w:rPr>
              <w:t xml:space="preserve"> </w:t>
            </w:r>
          </w:p>
          <w:p w14:paraId="22B20C23" w14:textId="77777777" w:rsidR="00312144" w:rsidRDefault="00A42A08" w:rsidP="00312144">
            <w:pPr>
              <w:rPr>
                <w:rFonts w:eastAsia="Times New Roman" w:cs="Arial"/>
                <w:color w:val="000000"/>
                <w:sz w:val="22"/>
                <w:lang w:eastAsia="en-GB"/>
              </w:rPr>
            </w:pPr>
            <w:sdt>
              <w:sdtPr>
                <w:rPr>
                  <w:rFonts w:eastAsia="Times New Roman" w:cs="Arial"/>
                  <w:color w:val="000000"/>
                  <w:sz w:val="22"/>
                  <w:lang w:eastAsia="en-GB"/>
                </w:rPr>
                <w:id w:val="1278151517"/>
                <w14:checkbox>
                  <w14:checked w14:val="0"/>
                  <w14:checkedState w14:val="2612" w14:font="MS Gothic"/>
                  <w14:uncheckedState w14:val="2610" w14:font="MS Gothic"/>
                </w14:checkbox>
              </w:sdtPr>
              <w:sdtEndPr/>
              <w:sdtContent>
                <w:r w:rsidR="00312144">
                  <w:rPr>
                    <w:rFonts w:ascii="MS Gothic" w:eastAsia="MS Gothic" w:hAnsi="MS Gothic" w:cs="Arial" w:hint="eastAsia"/>
                    <w:color w:val="000000"/>
                    <w:sz w:val="22"/>
                    <w:lang w:eastAsia="en-GB"/>
                  </w:rPr>
                  <w:t>☐</w:t>
                </w:r>
              </w:sdtContent>
            </w:sdt>
            <w:r w:rsidR="00312144">
              <w:rPr>
                <w:rFonts w:eastAsia="Times New Roman" w:cs="Arial"/>
                <w:color w:val="000000"/>
                <w:sz w:val="22"/>
                <w:lang w:eastAsia="en-GB"/>
              </w:rPr>
              <w:t xml:space="preserve"> If in an area of possible tidal influence, provide a comparison of readings against tide times/levels.  </w:t>
            </w:r>
          </w:p>
          <w:p w14:paraId="5431B118" w14:textId="77777777" w:rsidR="007476BE" w:rsidRDefault="007476BE" w:rsidP="007476BE">
            <w:pPr>
              <w:rPr>
                <w:rFonts w:eastAsia="Times New Roman" w:cs="Arial"/>
                <w:b/>
                <w:bCs/>
                <w:color w:val="000000"/>
                <w:sz w:val="22"/>
                <w:lang w:eastAsia="en-GB"/>
              </w:rPr>
            </w:pPr>
          </w:p>
          <w:p w14:paraId="2541743B" w14:textId="77777777" w:rsidR="001A7222" w:rsidRPr="00B63A12" w:rsidRDefault="001A7222" w:rsidP="007476BE">
            <w:pPr>
              <w:rPr>
                <w:rFonts w:eastAsia="Times New Roman" w:cs="Arial"/>
                <w:b/>
                <w:bCs/>
                <w:color w:val="000000"/>
                <w:sz w:val="22"/>
                <w:lang w:eastAsia="en-GB"/>
              </w:rPr>
            </w:pPr>
          </w:p>
          <w:p w14:paraId="1163D30B" w14:textId="77777777" w:rsidR="007476BE" w:rsidRDefault="007476BE" w:rsidP="007476BE">
            <w:pPr>
              <w:rPr>
                <w:rFonts w:eastAsia="Times New Roman" w:cs="Arial"/>
                <w:b/>
                <w:bCs/>
                <w:color w:val="000000"/>
                <w:sz w:val="22"/>
                <w:lang w:eastAsia="en-GB"/>
              </w:rPr>
            </w:pPr>
            <w:r w:rsidRPr="00B63A12">
              <w:rPr>
                <w:rFonts w:eastAsia="Times New Roman" w:cs="Arial"/>
                <w:b/>
                <w:bCs/>
                <w:color w:val="000000"/>
                <w:sz w:val="22"/>
                <w:lang w:eastAsia="en-GB"/>
              </w:rPr>
              <w:lastRenderedPageBreak/>
              <w:t xml:space="preserve">Infiltration testing </w:t>
            </w:r>
          </w:p>
          <w:p w14:paraId="62F2D655" w14:textId="2CB38800" w:rsidR="001A7222" w:rsidRDefault="00A42A08" w:rsidP="001A7222">
            <w:pPr>
              <w:rPr>
                <w:rFonts w:eastAsia="Times New Roman" w:cs="Arial"/>
                <w:color w:val="000000"/>
                <w:sz w:val="22"/>
                <w:lang w:eastAsia="en-GB"/>
              </w:rPr>
            </w:pPr>
            <w:sdt>
              <w:sdtPr>
                <w:rPr>
                  <w:rFonts w:eastAsia="Times New Roman" w:cs="Arial"/>
                  <w:color w:val="000000"/>
                  <w:sz w:val="22"/>
                  <w:lang w:eastAsia="en-GB"/>
                </w:rPr>
                <w:id w:val="736448546"/>
                <w14:checkbox>
                  <w14:checked w14:val="0"/>
                  <w14:checkedState w14:val="2612" w14:font="MS Gothic"/>
                  <w14:uncheckedState w14:val="2610" w14:font="MS Gothic"/>
                </w14:checkbox>
              </w:sdtPr>
              <w:sdtEndPr/>
              <w:sdtContent>
                <w:r w:rsidR="001A7222">
                  <w:rPr>
                    <w:rFonts w:ascii="MS Gothic" w:eastAsia="MS Gothic" w:hAnsi="MS Gothic" w:cs="Arial" w:hint="eastAsia"/>
                    <w:color w:val="000000"/>
                    <w:sz w:val="22"/>
                    <w:lang w:eastAsia="en-GB"/>
                  </w:rPr>
                  <w:t>☐</w:t>
                </w:r>
              </w:sdtContent>
            </w:sdt>
            <w:r w:rsidR="001A7222">
              <w:rPr>
                <w:rFonts w:eastAsia="Times New Roman" w:cs="Arial"/>
                <w:color w:val="000000"/>
                <w:sz w:val="22"/>
                <w:lang w:eastAsia="en-GB"/>
              </w:rPr>
              <w:t xml:space="preserve"> Completed strictly in accordance with BRE DG 365, </w:t>
            </w:r>
            <w:r w:rsidR="001A7222" w:rsidRPr="00C62A4F">
              <w:rPr>
                <w:rFonts w:eastAsia="Calibri" w:cs="Arial"/>
                <w:sz w:val="22"/>
              </w:rPr>
              <w:t>CIRIA R156 or a similar approved method</w:t>
            </w:r>
            <w:r w:rsidR="001A7222">
              <w:rPr>
                <w:rFonts w:eastAsia="Calibri" w:cs="Arial"/>
                <w:sz w:val="22"/>
              </w:rPr>
              <w:t xml:space="preserve">. </w:t>
            </w:r>
          </w:p>
          <w:p w14:paraId="2B8E4030" w14:textId="77777777" w:rsidR="00C34261" w:rsidRDefault="00A42A08" w:rsidP="001A7222">
            <w:pPr>
              <w:rPr>
                <w:rFonts w:eastAsia="Times New Roman" w:cs="Arial"/>
                <w:color w:val="000000"/>
                <w:sz w:val="22"/>
                <w:lang w:eastAsia="en-GB"/>
              </w:rPr>
            </w:pPr>
            <w:sdt>
              <w:sdtPr>
                <w:rPr>
                  <w:rFonts w:eastAsia="Times New Roman" w:cs="Arial"/>
                  <w:color w:val="000000"/>
                  <w:sz w:val="22"/>
                  <w:lang w:eastAsia="en-GB"/>
                </w:rPr>
                <w:id w:val="-755135780"/>
                <w14:checkbox>
                  <w14:checked w14:val="0"/>
                  <w14:checkedState w14:val="2612" w14:font="MS Gothic"/>
                  <w14:uncheckedState w14:val="2610" w14:font="MS Gothic"/>
                </w14:checkbox>
              </w:sdtPr>
              <w:sdtEndPr/>
              <w:sdtContent>
                <w:r w:rsidR="001A7222">
                  <w:rPr>
                    <w:rFonts w:ascii="MS Gothic" w:eastAsia="MS Gothic" w:hAnsi="MS Gothic" w:cs="Arial" w:hint="eastAsia"/>
                    <w:color w:val="000000"/>
                    <w:sz w:val="22"/>
                    <w:lang w:eastAsia="en-GB"/>
                  </w:rPr>
                  <w:t>☐</w:t>
                </w:r>
              </w:sdtContent>
            </w:sdt>
            <w:r w:rsidR="001A7222">
              <w:rPr>
                <w:rFonts w:eastAsia="Times New Roman" w:cs="Arial"/>
                <w:color w:val="000000"/>
                <w:sz w:val="22"/>
                <w:lang w:eastAsia="en-GB"/>
              </w:rPr>
              <w:t xml:space="preserve"> Plan showing location of trial pits provided.</w:t>
            </w:r>
          </w:p>
          <w:p w14:paraId="19155FCF" w14:textId="3CFA0B4E" w:rsidR="001A7222" w:rsidRDefault="00A42A08" w:rsidP="001A7222">
            <w:pPr>
              <w:rPr>
                <w:rFonts w:eastAsia="Times New Roman" w:cs="Arial"/>
                <w:color w:val="000000"/>
                <w:sz w:val="22"/>
                <w:lang w:eastAsia="en-GB"/>
              </w:rPr>
            </w:pPr>
            <w:sdt>
              <w:sdtPr>
                <w:rPr>
                  <w:rFonts w:eastAsia="Times New Roman" w:cs="Arial"/>
                  <w:color w:val="000000"/>
                  <w:sz w:val="22"/>
                  <w:lang w:eastAsia="en-GB"/>
                </w:rPr>
                <w:id w:val="1686325708"/>
                <w14:checkbox>
                  <w14:checked w14:val="0"/>
                  <w14:checkedState w14:val="2612" w14:font="MS Gothic"/>
                  <w14:uncheckedState w14:val="2610" w14:font="MS Gothic"/>
                </w14:checkbox>
              </w:sdtPr>
              <w:sdtEndPr/>
              <w:sdtContent>
                <w:r w:rsidR="00C34261">
                  <w:rPr>
                    <w:rFonts w:ascii="MS Gothic" w:eastAsia="MS Gothic" w:hAnsi="MS Gothic" w:cs="Arial" w:hint="eastAsia"/>
                    <w:color w:val="000000"/>
                    <w:sz w:val="22"/>
                    <w:lang w:eastAsia="en-GB"/>
                  </w:rPr>
                  <w:t>☐</w:t>
                </w:r>
              </w:sdtContent>
            </w:sdt>
            <w:r w:rsidR="00C34261">
              <w:rPr>
                <w:rFonts w:eastAsia="Times New Roman" w:cs="Arial"/>
                <w:color w:val="000000"/>
                <w:sz w:val="22"/>
                <w:lang w:eastAsia="en-GB"/>
              </w:rPr>
              <w:t xml:space="preserve"> Pit dimensions provided.</w:t>
            </w:r>
          </w:p>
          <w:p w14:paraId="64095560" w14:textId="6EF0BA60" w:rsidR="001A7222" w:rsidRDefault="00A42A08" w:rsidP="001A7222">
            <w:pPr>
              <w:rPr>
                <w:rFonts w:eastAsia="Times New Roman" w:cs="Arial"/>
                <w:color w:val="000000"/>
                <w:sz w:val="22"/>
                <w:lang w:eastAsia="en-GB"/>
              </w:rPr>
            </w:pPr>
            <w:sdt>
              <w:sdtPr>
                <w:rPr>
                  <w:rFonts w:eastAsia="Times New Roman" w:cs="Arial"/>
                  <w:color w:val="000000"/>
                  <w:sz w:val="22"/>
                  <w:lang w:eastAsia="en-GB"/>
                </w:rPr>
                <w:id w:val="-1507581905"/>
                <w14:checkbox>
                  <w14:checked w14:val="0"/>
                  <w14:checkedState w14:val="2612" w14:font="MS Gothic"/>
                  <w14:uncheckedState w14:val="2610" w14:font="MS Gothic"/>
                </w14:checkbox>
              </w:sdtPr>
              <w:sdtEndPr/>
              <w:sdtContent>
                <w:r w:rsidR="001A7222">
                  <w:rPr>
                    <w:rFonts w:ascii="MS Gothic" w:eastAsia="MS Gothic" w:hAnsi="MS Gothic" w:cs="Arial" w:hint="eastAsia"/>
                    <w:color w:val="000000"/>
                    <w:sz w:val="22"/>
                    <w:lang w:eastAsia="en-GB"/>
                  </w:rPr>
                  <w:t>☐</w:t>
                </w:r>
              </w:sdtContent>
            </w:sdt>
            <w:r w:rsidR="001A7222">
              <w:rPr>
                <w:rFonts w:eastAsia="Times New Roman" w:cs="Arial"/>
                <w:color w:val="000000"/>
                <w:sz w:val="22"/>
                <w:lang w:eastAsia="en-GB"/>
              </w:rPr>
              <w:t xml:space="preserve"> Depths of testing provided. </w:t>
            </w:r>
          </w:p>
          <w:p w14:paraId="598E0134" w14:textId="1E2E5BD8" w:rsidR="001A7222" w:rsidRDefault="00A42A08" w:rsidP="001A7222">
            <w:pPr>
              <w:rPr>
                <w:rFonts w:eastAsia="Times New Roman" w:cs="Arial"/>
                <w:color w:val="000000"/>
                <w:sz w:val="22"/>
                <w:lang w:eastAsia="en-GB"/>
              </w:rPr>
            </w:pPr>
            <w:sdt>
              <w:sdtPr>
                <w:rPr>
                  <w:rFonts w:eastAsia="Times New Roman" w:cs="Arial"/>
                  <w:color w:val="000000"/>
                  <w:sz w:val="22"/>
                  <w:lang w:eastAsia="en-GB"/>
                </w:rPr>
                <w:id w:val="1255409370"/>
                <w14:checkbox>
                  <w14:checked w14:val="0"/>
                  <w14:checkedState w14:val="2612" w14:font="MS Gothic"/>
                  <w14:uncheckedState w14:val="2610" w14:font="MS Gothic"/>
                </w14:checkbox>
              </w:sdtPr>
              <w:sdtEndPr/>
              <w:sdtContent>
                <w:r w:rsidR="001A7222">
                  <w:rPr>
                    <w:rFonts w:ascii="MS Gothic" w:eastAsia="MS Gothic" w:hAnsi="MS Gothic" w:cs="Arial" w:hint="eastAsia"/>
                    <w:color w:val="000000"/>
                    <w:sz w:val="22"/>
                    <w:lang w:eastAsia="en-GB"/>
                  </w:rPr>
                  <w:t>☐</w:t>
                </w:r>
              </w:sdtContent>
            </w:sdt>
            <w:r w:rsidR="001A7222">
              <w:rPr>
                <w:rFonts w:eastAsia="Times New Roman" w:cs="Arial"/>
                <w:color w:val="000000"/>
                <w:sz w:val="22"/>
                <w:lang w:eastAsia="en-GB"/>
              </w:rPr>
              <w:t xml:space="preserve"> Dates, times and readings of each test recorded. </w:t>
            </w:r>
          </w:p>
          <w:p w14:paraId="37D10387" w14:textId="73862DC1" w:rsidR="001A7222" w:rsidRDefault="00A42A08" w:rsidP="001A7222">
            <w:pPr>
              <w:rPr>
                <w:rFonts w:eastAsia="Times New Roman" w:cs="Arial"/>
                <w:color w:val="000000"/>
                <w:sz w:val="22"/>
                <w:lang w:eastAsia="en-GB"/>
              </w:rPr>
            </w:pPr>
            <w:sdt>
              <w:sdtPr>
                <w:rPr>
                  <w:rFonts w:eastAsia="Times New Roman" w:cs="Arial"/>
                  <w:color w:val="000000"/>
                  <w:sz w:val="22"/>
                  <w:lang w:eastAsia="en-GB"/>
                </w:rPr>
                <w:id w:val="477269641"/>
                <w14:checkbox>
                  <w14:checked w14:val="0"/>
                  <w14:checkedState w14:val="2612" w14:font="MS Gothic"/>
                  <w14:uncheckedState w14:val="2610" w14:font="MS Gothic"/>
                </w14:checkbox>
              </w:sdtPr>
              <w:sdtEndPr/>
              <w:sdtContent>
                <w:r w:rsidR="001A7222">
                  <w:rPr>
                    <w:rFonts w:ascii="MS Gothic" w:eastAsia="MS Gothic" w:hAnsi="MS Gothic" w:cs="Arial" w:hint="eastAsia"/>
                    <w:color w:val="000000"/>
                    <w:sz w:val="22"/>
                    <w:lang w:eastAsia="en-GB"/>
                  </w:rPr>
                  <w:t>☐</w:t>
                </w:r>
              </w:sdtContent>
            </w:sdt>
            <w:r w:rsidR="001A7222">
              <w:rPr>
                <w:rFonts w:eastAsia="Times New Roman" w:cs="Arial"/>
                <w:color w:val="000000"/>
                <w:sz w:val="22"/>
                <w:lang w:eastAsia="en-GB"/>
              </w:rPr>
              <w:t xml:space="preserve"> Calculations for the infiltration rate for each test provided.</w:t>
            </w:r>
          </w:p>
          <w:p w14:paraId="68813180" w14:textId="7D963F78" w:rsidR="001A7222" w:rsidRDefault="00A42A08" w:rsidP="001A7222">
            <w:pPr>
              <w:rPr>
                <w:rFonts w:eastAsia="Times New Roman" w:cs="Arial"/>
                <w:color w:val="000000"/>
                <w:sz w:val="22"/>
                <w:lang w:eastAsia="en-GB"/>
              </w:rPr>
            </w:pPr>
            <w:sdt>
              <w:sdtPr>
                <w:rPr>
                  <w:rFonts w:eastAsia="Times New Roman" w:cs="Arial"/>
                  <w:color w:val="000000"/>
                  <w:sz w:val="22"/>
                  <w:lang w:eastAsia="en-GB"/>
                </w:rPr>
                <w:id w:val="-450622892"/>
                <w14:checkbox>
                  <w14:checked w14:val="0"/>
                  <w14:checkedState w14:val="2612" w14:font="MS Gothic"/>
                  <w14:uncheckedState w14:val="2610" w14:font="MS Gothic"/>
                </w14:checkbox>
              </w:sdtPr>
              <w:sdtEndPr/>
              <w:sdtContent>
                <w:r w:rsidR="001A7222">
                  <w:rPr>
                    <w:rFonts w:ascii="MS Gothic" w:eastAsia="MS Gothic" w:hAnsi="MS Gothic" w:cs="Arial" w:hint="eastAsia"/>
                    <w:color w:val="000000"/>
                    <w:sz w:val="22"/>
                    <w:lang w:eastAsia="en-GB"/>
                  </w:rPr>
                  <w:t>☐</w:t>
                </w:r>
              </w:sdtContent>
            </w:sdt>
            <w:r w:rsidR="001A7222">
              <w:rPr>
                <w:rFonts w:eastAsia="Times New Roman" w:cs="Arial"/>
                <w:color w:val="000000"/>
                <w:sz w:val="22"/>
                <w:lang w:eastAsia="en-GB"/>
              </w:rPr>
              <w:t xml:space="preserve"> Evidence of the strata within trial pits provided.  </w:t>
            </w:r>
          </w:p>
          <w:p w14:paraId="46D4E35A" w14:textId="09587260" w:rsidR="00CC75F7" w:rsidRDefault="00A42A08" w:rsidP="00CC75F7">
            <w:pPr>
              <w:rPr>
                <w:rFonts w:eastAsia="Times New Roman" w:cs="Arial"/>
                <w:color w:val="000000"/>
                <w:sz w:val="22"/>
                <w:lang w:eastAsia="en-GB"/>
              </w:rPr>
            </w:pPr>
            <w:sdt>
              <w:sdtPr>
                <w:rPr>
                  <w:rFonts w:eastAsia="Times New Roman" w:cs="Arial"/>
                  <w:color w:val="000000"/>
                  <w:sz w:val="22"/>
                  <w:lang w:eastAsia="en-GB"/>
                </w:rPr>
                <w:id w:val="-622925124"/>
                <w14:checkbox>
                  <w14:checked w14:val="0"/>
                  <w14:checkedState w14:val="2612" w14:font="MS Gothic"/>
                  <w14:uncheckedState w14:val="2610" w14:font="MS Gothic"/>
                </w14:checkbox>
              </w:sdtPr>
              <w:sdtEndPr/>
              <w:sdtContent>
                <w:r w:rsidR="00CC75F7">
                  <w:rPr>
                    <w:rFonts w:ascii="MS Gothic" w:eastAsia="MS Gothic" w:hAnsi="MS Gothic" w:cs="Arial" w:hint="eastAsia"/>
                    <w:color w:val="000000"/>
                    <w:sz w:val="22"/>
                    <w:lang w:eastAsia="en-GB"/>
                  </w:rPr>
                  <w:t>☐</w:t>
                </w:r>
              </w:sdtContent>
            </w:sdt>
            <w:r w:rsidR="00CC75F7">
              <w:rPr>
                <w:rFonts w:eastAsia="Times New Roman" w:cs="Arial"/>
                <w:color w:val="000000"/>
                <w:sz w:val="22"/>
                <w:lang w:eastAsia="en-GB"/>
              </w:rPr>
              <w:t xml:space="preserve"> Test locations,</w:t>
            </w:r>
            <w:r w:rsidR="001C4F05">
              <w:rPr>
                <w:rFonts w:eastAsia="Times New Roman" w:cs="Arial"/>
                <w:color w:val="000000"/>
                <w:sz w:val="22"/>
                <w:lang w:eastAsia="en-GB"/>
              </w:rPr>
              <w:t xml:space="preserve"> </w:t>
            </w:r>
            <w:r w:rsidR="00CC75F7">
              <w:rPr>
                <w:rFonts w:eastAsia="Times New Roman" w:cs="Arial"/>
                <w:color w:val="000000"/>
                <w:sz w:val="22"/>
                <w:lang w:eastAsia="en-GB"/>
              </w:rPr>
              <w:t xml:space="preserve">and depths correspond with the expected location and depths of proposed infiltration features. </w:t>
            </w:r>
          </w:p>
          <w:p w14:paraId="0E30712F" w14:textId="77777777" w:rsidR="007476BE" w:rsidRDefault="007476BE" w:rsidP="007476BE">
            <w:pPr>
              <w:rPr>
                <w:rFonts w:eastAsia="Times New Roman" w:cs="Arial"/>
                <w:color w:val="000000"/>
                <w:sz w:val="22"/>
                <w:lang w:eastAsia="en-GB"/>
              </w:rPr>
            </w:pPr>
          </w:p>
          <w:p w14:paraId="7372DEF4" w14:textId="77777777" w:rsidR="007476BE" w:rsidRPr="001C6636" w:rsidRDefault="007476BE" w:rsidP="007476BE">
            <w:pPr>
              <w:rPr>
                <w:rFonts w:eastAsia="Times New Roman" w:cs="Arial"/>
                <w:color w:val="000000"/>
                <w:sz w:val="22"/>
                <w:u w:val="single"/>
                <w:lang w:eastAsia="en-GB"/>
              </w:rPr>
            </w:pPr>
            <w:r w:rsidRPr="001C6636">
              <w:rPr>
                <w:rFonts w:eastAsia="Times New Roman" w:cs="Arial"/>
                <w:color w:val="000000"/>
                <w:sz w:val="22"/>
                <w:u w:val="single"/>
                <w:lang w:eastAsia="en-GB"/>
              </w:rPr>
              <w:t>Requested to aid speed of assessment</w:t>
            </w:r>
          </w:p>
          <w:p w14:paraId="18E03067" w14:textId="77777777" w:rsidR="007476BE" w:rsidRDefault="00A42A08" w:rsidP="007476BE">
            <w:pPr>
              <w:rPr>
                <w:rFonts w:eastAsia="Times New Roman" w:cs="Arial"/>
                <w:color w:val="000000"/>
                <w:sz w:val="22"/>
                <w:lang w:eastAsia="en-GB"/>
              </w:rPr>
            </w:pPr>
            <w:sdt>
              <w:sdtPr>
                <w:rPr>
                  <w:rFonts w:eastAsia="Times New Roman" w:cs="Arial"/>
                  <w:color w:val="000000"/>
                  <w:sz w:val="22"/>
                  <w:lang w:eastAsia="en-GB"/>
                </w:rPr>
                <w:id w:val="648954399"/>
                <w14:checkbox>
                  <w14:checked w14:val="0"/>
                  <w14:checkedState w14:val="2612" w14:font="MS Gothic"/>
                  <w14:uncheckedState w14:val="2610" w14:font="MS Gothic"/>
                </w14:checkbox>
              </w:sdtPr>
              <w:sdtEndPr/>
              <w:sdtContent>
                <w:r w:rsidR="007476BE">
                  <w:rPr>
                    <w:rFonts w:ascii="MS Gothic" w:eastAsia="MS Gothic" w:hAnsi="MS Gothic" w:cs="Arial" w:hint="eastAsia"/>
                    <w:color w:val="000000"/>
                    <w:sz w:val="22"/>
                    <w:lang w:eastAsia="en-GB"/>
                  </w:rPr>
                  <w:t>☐</w:t>
                </w:r>
              </w:sdtContent>
            </w:sdt>
            <w:r w:rsidR="007476BE">
              <w:rPr>
                <w:rFonts w:eastAsia="Times New Roman" w:cs="Arial"/>
                <w:color w:val="000000"/>
                <w:sz w:val="22"/>
                <w:lang w:eastAsia="en-GB"/>
              </w:rPr>
              <w:t xml:space="preserve"> Depths of testing provided in m below ground level and mAOD.</w:t>
            </w:r>
          </w:p>
          <w:p w14:paraId="6BAD9956" w14:textId="77777777" w:rsidR="007476BE" w:rsidRDefault="007476BE" w:rsidP="007476BE">
            <w:pPr>
              <w:rPr>
                <w:rFonts w:eastAsia="Times New Roman" w:cs="Arial"/>
                <w:color w:val="000000"/>
                <w:sz w:val="22"/>
                <w:lang w:eastAsia="en-GB"/>
              </w:rPr>
            </w:pPr>
          </w:p>
          <w:p w14:paraId="7DE061BD" w14:textId="77777777" w:rsidR="007476BE" w:rsidRDefault="007476BE" w:rsidP="007476BE">
            <w:pPr>
              <w:rPr>
                <w:rFonts w:eastAsia="Times New Roman" w:cs="Arial"/>
                <w:b/>
                <w:bCs/>
                <w:color w:val="000000"/>
                <w:sz w:val="22"/>
                <w:lang w:eastAsia="en-GB"/>
              </w:rPr>
            </w:pPr>
            <w:r w:rsidRPr="00B63A12">
              <w:rPr>
                <w:rFonts w:eastAsia="Times New Roman" w:cs="Arial"/>
                <w:b/>
                <w:bCs/>
                <w:color w:val="000000"/>
                <w:sz w:val="22"/>
                <w:lang w:eastAsia="en-GB"/>
              </w:rPr>
              <w:t>Other</w:t>
            </w:r>
            <w:r>
              <w:rPr>
                <w:rFonts w:eastAsia="Times New Roman" w:cs="Arial"/>
                <w:b/>
                <w:bCs/>
                <w:color w:val="000000"/>
                <w:sz w:val="22"/>
                <w:lang w:eastAsia="en-GB"/>
              </w:rPr>
              <w:t xml:space="preserve"> </w:t>
            </w:r>
          </w:p>
          <w:p w14:paraId="24128646" w14:textId="453CD85A" w:rsidR="007476BE" w:rsidRPr="00212AF9" w:rsidRDefault="007476BE" w:rsidP="007476BE">
            <w:pPr>
              <w:rPr>
                <w:rFonts w:eastAsia="Times New Roman" w:cs="Arial"/>
                <w:b/>
                <w:bCs/>
                <w:color w:val="000000"/>
                <w:sz w:val="22"/>
                <w:u w:val="single"/>
                <w:lang w:eastAsia="en-GB"/>
              </w:rPr>
            </w:pPr>
            <w:r>
              <w:rPr>
                <w:rFonts w:eastAsia="Times New Roman" w:cs="Arial"/>
                <w:color w:val="000000"/>
                <w:sz w:val="22"/>
                <w:u w:val="single"/>
                <w:lang w:eastAsia="en-GB"/>
              </w:rPr>
              <w:t>A</w:t>
            </w:r>
            <w:r w:rsidRPr="00212AF9">
              <w:rPr>
                <w:rFonts w:eastAsia="Times New Roman" w:cs="Arial"/>
                <w:color w:val="000000"/>
                <w:sz w:val="22"/>
                <w:u w:val="single"/>
                <w:lang w:eastAsia="en-GB"/>
              </w:rPr>
              <w:t>s appropriate, dependent upon specific site conditions</w:t>
            </w:r>
          </w:p>
          <w:p w14:paraId="59F61A1B" w14:textId="080DD044" w:rsidR="001A7222" w:rsidRDefault="00A42A08" w:rsidP="001A7222">
            <w:pPr>
              <w:rPr>
                <w:rFonts w:eastAsia="Times New Roman" w:cs="Arial"/>
                <w:color w:val="000000"/>
                <w:sz w:val="22"/>
                <w:lang w:eastAsia="en-GB"/>
              </w:rPr>
            </w:pPr>
            <w:sdt>
              <w:sdtPr>
                <w:rPr>
                  <w:rFonts w:eastAsia="Times New Roman" w:cs="Arial"/>
                  <w:color w:val="000000"/>
                  <w:sz w:val="22"/>
                  <w:lang w:eastAsia="en-GB"/>
                </w:rPr>
                <w:id w:val="1569001302"/>
                <w14:checkbox>
                  <w14:checked w14:val="0"/>
                  <w14:checkedState w14:val="2612" w14:font="MS Gothic"/>
                  <w14:uncheckedState w14:val="2610" w14:font="MS Gothic"/>
                </w14:checkbox>
              </w:sdtPr>
              <w:sdtEndPr/>
              <w:sdtContent>
                <w:r w:rsidR="001A7222">
                  <w:rPr>
                    <w:rFonts w:ascii="MS Gothic" w:eastAsia="MS Gothic" w:hAnsi="MS Gothic" w:cs="Arial" w:hint="eastAsia"/>
                    <w:color w:val="000000"/>
                    <w:sz w:val="22"/>
                    <w:lang w:eastAsia="en-GB"/>
                  </w:rPr>
                  <w:t>☐</w:t>
                </w:r>
              </w:sdtContent>
            </w:sdt>
            <w:r w:rsidR="001A7222">
              <w:rPr>
                <w:rFonts w:eastAsia="Times New Roman" w:cs="Arial"/>
                <w:color w:val="000000"/>
                <w:sz w:val="22"/>
                <w:lang w:eastAsia="en-GB"/>
              </w:rPr>
              <w:t xml:space="preserve"> Geotechnical advice relating to the siting of infiltration features and risk of dissolution.  (Usually where chalk strata </w:t>
            </w:r>
            <w:proofErr w:type="gramStart"/>
            <w:r w:rsidR="001A7222">
              <w:rPr>
                <w:rFonts w:eastAsia="Times New Roman" w:cs="Arial"/>
                <w:color w:val="000000"/>
                <w:sz w:val="22"/>
                <w:lang w:eastAsia="en-GB"/>
              </w:rPr>
              <w:t>is</w:t>
            </w:r>
            <w:proofErr w:type="gramEnd"/>
            <w:r w:rsidR="001A7222">
              <w:rPr>
                <w:rFonts w:eastAsia="Times New Roman" w:cs="Arial"/>
                <w:color w:val="000000"/>
                <w:sz w:val="22"/>
                <w:lang w:eastAsia="en-GB"/>
              </w:rPr>
              <w:t xml:space="preserve"> evidenced.) </w:t>
            </w:r>
          </w:p>
          <w:p w14:paraId="51546F79" w14:textId="14FB62F3" w:rsidR="001A7222" w:rsidRDefault="00A42A08" w:rsidP="001A7222">
            <w:pPr>
              <w:rPr>
                <w:rFonts w:eastAsia="Times New Roman" w:cs="Arial"/>
                <w:b/>
                <w:bCs/>
                <w:color w:val="000000"/>
                <w:sz w:val="22"/>
                <w:lang w:eastAsia="en-GB"/>
              </w:rPr>
            </w:pPr>
            <w:sdt>
              <w:sdtPr>
                <w:rPr>
                  <w:rFonts w:eastAsia="Times New Roman" w:cs="Arial"/>
                  <w:color w:val="000000"/>
                  <w:sz w:val="22"/>
                  <w:lang w:eastAsia="en-GB"/>
                </w:rPr>
                <w:id w:val="-168254203"/>
                <w14:checkbox>
                  <w14:checked w14:val="0"/>
                  <w14:checkedState w14:val="2612" w14:font="MS Gothic"/>
                  <w14:uncheckedState w14:val="2610" w14:font="MS Gothic"/>
                </w14:checkbox>
              </w:sdtPr>
              <w:sdtEndPr/>
              <w:sdtContent>
                <w:r w:rsidR="001A7222">
                  <w:rPr>
                    <w:rFonts w:ascii="MS Gothic" w:eastAsia="MS Gothic" w:hAnsi="MS Gothic" w:cs="Arial" w:hint="eastAsia"/>
                    <w:color w:val="000000"/>
                    <w:sz w:val="22"/>
                    <w:lang w:eastAsia="en-GB"/>
                  </w:rPr>
                  <w:t>☐</w:t>
                </w:r>
              </w:sdtContent>
            </w:sdt>
            <w:r w:rsidR="001A7222">
              <w:rPr>
                <w:rFonts w:eastAsia="Times New Roman" w:cs="Arial"/>
                <w:color w:val="000000"/>
                <w:sz w:val="22"/>
                <w:lang w:eastAsia="en-GB"/>
              </w:rPr>
              <w:t xml:space="preserve"> Geotechnical advice relating to the risk of slope instability due to infiltration. </w:t>
            </w:r>
          </w:p>
          <w:p w14:paraId="2F4563DA" w14:textId="0B0FB822" w:rsidR="001A7222" w:rsidRDefault="00A42A08" w:rsidP="001A7222">
            <w:pPr>
              <w:rPr>
                <w:rFonts w:eastAsia="Times New Roman" w:cs="Arial"/>
                <w:b/>
                <w:bCs/>
                <w:color w:val="000000"/>
                <w:sz w:val="22"/>
                <w:lang w:eastAsia="en-GB"/>
              </w:rPr>
            </w:pPr>
            <w:sdt>
              <w:sdtPr>
                <w:rPr>
                  <w:rFonts w:eastAsia="Times New Roman" w:cs="Arial"/>
                  <w:color w:val="000000"/>
                  <w:sz w:val="22"/>
                  <w:lang w:eastAsia="en-GB"/>
                </w:rPr>
                <w:id w:val="-1285337447"/>
                <w14:checkbox>
                  <w14:checked w14:val="0"/>
                  <w14:checkedState w14:val="2612" w14:font="MS Gothic"/>
                  <w14:uncheckedState w14:val="2610" w14:font="MS Gothic"/>
                </w14:checkbox>
              </w:sdtPr>
              <w:sdtEndPr/>
              <w:sdtContent>
                <w:r w:rsidR="001A7222">
                  <w:rPr>
                    <w:rFonts w:ascii="MS Gothic" w:eastAsia="MS Gothic" w:hAnsi="MS Gothic" w:cs="Arial" w:hint="eastAsia"/>
                    <w:color w:val="000000"/>
                    <w:sz w:val="22"/>
                    <w:lang w:eastAsia="en-GB"/>
                  </w:rPr>
                  <w:t>☐</w:t>
                </w:r>
              </w:sdtContent>
            </w:sdt>
            <w:r w:rsidR="001A7222">
              <w:rPr>
                <w:rFonts w:eastAsia="Times New Roman" w:cs="Arial"/>
                <w:color w:val="000000"/>
                <w:sz w:val="22"/>
                <w:lang w:eastAsia="en-GB"/>
              </w:rPr>
              <w:t xml:space="preserve"> Geotechnical and structural advice where infiltration is proposed closer than 5m to buildings or structures.  </w:t>
            </w:r>
          </w:p>
          <w:p w14:paraId="14147572" w14:textId="75179823" w:rsidR="001A7222" w:rsidRDefault="00A42A08" w:rsidP="001A7222">
            <w:pPr>
              <w:rPr>
                <w:rFonts w:eastAsia="Times New Roman" w:cs="Arial"/>
                <w:color w:val="000000"/>
                <w:sz w:val="22"/>
                <w:lang w:eastAsia="en-GB"/>
              </w:rPr>
            </w:pPr>
            <w:sdt>
              <w:sdtPr>
                <w:rPr>
                  <w:rFonts w:eastAsia="Times New Roman" w:cs="Arial"/>
                  <w:color w:val="000000"/>
                  <w:sz w:val="22"/>
                  <w:lang w:eastAsia="en-GB"/>
                </w:rPr>
                <w:id w:val="-1102876399"/>
                <w14:checkbox>
                  <w14:checked w14:val="0"/>
                  <w14:checkedState w14:val="2612" w14:font="MS Gothic"/>
                  <w14:uncheckedState w14:val="2610" w14:font="MS Gothic"/>
                </w14:checkbox>
              </w:sdtPr>
              <w:sdtEndPr/>
              <w:sdtContent>
                <w:r w:rsidR="001A7222">
                  <w:rPr>
                    <w:rFonts w:ascii="MS Gothic" w:eastAsia="MS Gothic" w:hAnsi="MS Gothic" w:cs="Arial" w:hint="eastAsia"/>
                    <w:color w:val="000000"/>
                    <w:sz w:val="22"/>
                    <w:lang w:eastAsia="en-GB"/>
                  </w:rPr>
                  <w:t>☐</w:t>
                </w:r>
              </w:sdtContent>
            </w:sdt>
            <w:r w:rsidR="001A7222">
              <w:rPr>
                <w:rFonts w:eastAsia="Times New Roman" w:cs="Arial"/>
                <w:color w:val="000000"/>
                <w:sz w:val="22"/>
                <w:lang w:eastAsia="en-GB"/>
              </w:rPr>
              <w:t xml:space="preserve"> Contamination evaluation assessment where infiltration is proposed in ground that may be contaminated.  </w:t>
            </w:r>
          </w:p>
          <w:p w14:paraId="65DE6483" w14:textId="76811AFD" w:rsidR="004F3770" w:rsidRDefault="00A42A08" w:rsidP="004F3770">
            <w:pPr>
              <w:rPr>
                <w:rFonts w:eastAsia="Times New Roman" w:cs="Arial"/>
                <w:color w:val="000000"/>
                <w:sz w:val="22"/>
                <w:lang w:eastAsia="en-GB"/>
              </w:rPr>
            </w:pPr>
            <w:sdt>
              <w:sdtPr>
                <w:rPr>
                  <w:rFonts w:eastAsia="Times New Roman" w:cs="Arial"/>
                  <w:color w:val="000000"/>
                  <w:sz w:val="22"/>
                  <w:lang w:eastAsia="en-GB"/>
                </w:rPr>
                <w:id w:val="1947664841"/>
                <w14:checkbox>
                  <w14:checked w14:val="0"/>
                  <w14:checkedState w14:val="2612" w14:font="MS Gothic"/>
                  <w14:uncheckedState w14:val="2610" w14:font="MS Gothic"/>
                </w14:checkbox>
              </w:sdtPr>
              <w:sdtEndPr/>
              <w:sdtContent>
                <w:r w:rsidR="004F3770">
                  <w:rPr>
                    <w:rFonts w:ascii="MS Gothic" w:eastAsia="MS Gothic" w:hAnsi="MS Gothic" w:cs="Arial" w:hint="eastAsia"/>
                    <w:color w:val="000000"/>
                    <w:sz w:val="22"/>
                    <w:lang w:eastAsia="en-GB"/>
                  </w:rPr>
                  <w:t>☐</w:t>
                </w:r>
              </w:sdtContent>
            </w:sdt>
            <w:r w:rsidR="004F3770">
              <w:rPr>
                <w:rFonts w:eastAsia="Times New Roman" w:cs="Arial"/>
                <w:color w:val="000000"/>
                <w:sz w:val="22"/>
                <w:lang w:eastAsia="en-GB"/>
              </w:rPr>
              <w:t xml:space="preserve"> Geotechnical advice where </w:t>
            </w:r>
            <w:r w:rsidR="00A70901">
              <w:rPr>
                <w:rFonts w:eastAsia="Times New Roman" w:cs="Arial"/>
                <w:color w:val="000000"/>
                <w:sz w:val="22"/>
                <w:lang w:eastAsia="en-GB"/>
              </w:rPr>
              <w:t>infiltration is proposed into made ground (to be generally avoided).</w:t>
            </w:r>
            <w:r w:rsidR="004F3770">
              <w:rPr>
                <w:rFonts w:eastAsia="Times New Roman" w:cs="Arial"/>
                <w:color w:val="000000"/>
                <w:sz w:val="22"/>
                <w:lang w:eastAsia="en-GB"/>
              </w:rPr>
              <w:t xml:space="preserve">  </w:t>
            </w:r>
          </w:p>
          <w:p w14:paraId="641B34B7" w14:textId="60D2641E" w:rsidR="00C34EFC" w:rsidRDefault="00A42A08" w:rsidP="004F3770">
            <w:pPr>
              <w:rPr>
                <w:rFonts w:eastAsia="Times New Roman" w:cs="Arial"/>
                <w:color w:val="000000"/>
                <w:sz w:val="22"/>
                <w:lang w:eastAsia="en-GB"/>
              </w:rPr>
            </w:pPr>
            <w:sdt>
              <w:sdtPr>
                <w:rPr>
                  <w:rFonts w:eastAsia="Times New Roman" w:cs="Arial"/>
                  <w:color w:val="000000"/>
                  <w:sz w:val="22"/>
                  <w:lang w:eastAsia="en-GB"/>
                </w:rPr>
                <w:id w:val="1743297105"/>
                <w14:checkbox>
                  <w14:checked w14:val="0"/>
                  <w14:checkedState w14:val="2612" w14:font="MS Gothic"/>
                  <w14:uncheckedState w14:val="2610" w14:font="MS Gothic"/>
                </w14:checkbox>
              </w:sdtPr>
              <w:sdtEndPr/>
              <w:sdtContent>
                <w:r w:rsidR="00C34EFC">
                  <w:rPr>
                    <w:rFonts w:ascii="MS Gothic" w:eastAsia="MS Gothic" w:hAnsi="MS Gothic" w:cs="Arial" w:hint="eastAsia"/>
                    <w:color w:val="000000"/>
                    <w:sz w:val="22"/>
                    <w:lang w:eastAsia="en-GB"/>
                  </w:rPr>
                  <w:t>☐</w:t>
                </w:r>
              </w:sdtContent>
            </w:sdt>
            <w:r w:rsidR="00C34EFC">
              <w:rPr>
                <w:rFonts w:eastAsia="Times New Roman" w:cs="Arial"/>
                <w:color w:val="000000"/>
                <w:sz w:val="22"/>
                <w:lang w:eastAsia="en-GB"/>
              </w:rPr>
              <w:t xml:space="preserve"> Geotechnical advice relating to infiltration capacity, and risk of settlement or instability where careful use of ground raising is proposed.  </w:t>
            </w:r>
          </w:p>
          <w:p w14:paraId="6CECD347" w14:textId="77777777" w:rsidR="004F3770" w:rsidRPr="00417D40" w:rsidRDefault="004F3770" w:rsidP="001A7222">
            <w:pPr>
              <w:rPr>
                <w:rFonts w:eastAsia="Times New Roman" w:cs="Arial"/>
                <w:b/>
                <w:bCs/>
                <w:color w:val="000000"/>
                <w:sz w:val="22"/>
                <w:lang w:eastAsia="en-GB"/>
              </w:rPr>
            </w:pPr>
          </w:p>
          <w:p w14:paraId="25891901" w14:textId="77777777" w:rsidR="007476BE" w:rsidRDefault="007476BE" w:rsidP="00A32119">
            <w:pPr>
              <w:rPr>
                <w:rFonts w:eastAsia="Times New Roman" w:cs="Arial"/>
                <w:color w:val="000000"/>
                <w:sz w:val="22"/>
                <w:lang w:eastAsia="en-GB"/>
              </w:rPr>
            </w:pPr>
          </w:p>
          <w:p w14:paraId="56C64ABB" w14:textId="77777777" w:rsidR="00A32119" w:rsidRPr="00B72F17" w:rsidRDefault="00A32119" w:rsidP="00A32119">
            <w:pPr>
              <w:rPr>
                <w:rFonts w:eastAsia="Times New Roman" w:cs="Arial"/>
                <w:color w:val="000000"/>
                <w:sz w:val="22"/>
                <w:lang w:eastAsia="en-GB"/>
              </w:rPr>
            </w:pPr>
          </w:p>
        </w:tc>
      </w:tr>
      <w:tr w:rsidR="00A32119" w:rsidRPr="00B72F17" w14:paraId="6D98845C" w14:textId="77777777" w:rsidTr="00B63A12">
        <w:trPr>
          <w:trHeight w:val="363"/>
        </w:trPr>
        <w:tc>
          <w:tcPr>
            <w:tcW w:w="9975" w:type="dxa"/>
            <w:tcBorders>
              <w:top w:val="single" w:sz="4" w:space="0" w:color="auto"/>
              <w:left w:val="single" w:sz="4" w:space="0" w:color="auto"/>
              <w:bottom w:val="single" w:sz="4" w:space="0" w:color="auto"/>
              <w:right w:val="single" w:sz="4" w:space="0" w:color="auto"/>
            </w:tcBorders>
            <w:shd w:val="clear" w:color="auto" w:fill="8DB3E2" w:themeFill="text2" w:themeFillTint="66"/>
            <w:vAlign w:val="bottom"/>
          </w:tcPr>
          <w:p w14:paraId="0C6A85B7" w14:textId="1961F721" w:rsidR="00A32119" w:rsidRPr="00B63A12" w:rsidRDefault="00E4114D" w:rsidP="00EB61F5">
            <w:pPr>
              <w:rPr>
                <w:rFonts w:eastAsia="Times New Roman" w:cs="Arial"/>
                <w:b/>
                <w:bCs/>
                <w:color w:val="000000"/>
                <w:sz w:val="22"/>
                <w:lang w:eastAsia="en-GB"/>
              </w:rPr>
            </w:pPr>
            <w:r w:rsidRPr="00B63A12">
              <w:rPr>
                <w:rFonts w:eastAsia="Times New Roman" w:cs="Arial"/>
                <w:b/>
                <w:bCs/>
                <w:color w:val="000000"/>
                <w:sz w:val="22"/>
                <w:lang w:eastAsia="en-GB"/>
              </w:rPr>
              <w:lastRenderedPageBreak/>
              <w:t>Surface Water Drainage Statement</w:t>
            </w:r>
          </w:p>
        </w:tc>
      </w:tr>
      <w:tr w:rsidR="00A32119" w:rsidRPr="00B72F17" w14:paraId="0055F13F" w14:textId="77777777" w:rsidTr="00A32119">
        <w:trPr>
          <w:trHeight w:val="363"/>
        </w:trPr>
        <w:tc>
          <w:tcPr>
            <w:tcW w:w="9975" w:type="dxa"/>
            <w:tcBorders>
              <w:top w:val="single" w:sz="4" w:space="0" w:color="auto"/>
              <w:left w:val="single" w:sz="4" w:space="0" w:color="auto"/>
              <w:bottom w:val="single" w:sz="4" w:space="0" w:color="auto"/>
              <w:right w:val="single" w:sz="4" w:space="0" w:color="auto"/>
            </w:tcBorders>
            <w:shd w:val="clear" w:color="auto" w:fill="auto"/>
            <w:vAlign w:val="bottom"/>
          </w:tcPr>
          <w:p w14:paraId="733C7BDF" w14:textId="77777777" w:rsidR="000D76C8" w:rsidRDefault="000D76C8" w:rsidP="00EB61F5">
            <w:pPr>
              <w:rPr>
                <w:rFonts w:ascii="MS Gothic" w:eastAsia="MS Gothic" w:hAnsi="MS Gothic" w:cs="Arial"/>
                <w:color w:val="000000"/>
                <w:sz w:val="22"/>
                <w:lang w:eastAsia="en-GB"/>
              </w:rPr>
            </w:pPr>
          </w:p>
          <w:p w14:paraId="45CB68B3" w14:textId="1830A3A3" w:rsidR="000D76C8" w:rsidRPr="00E56277" w:rsidRDefault="000D76C8" w:rsidP="00EB61F5">
            <w:pPr>
              <w:rPr>
                <w:rFonts w:eastAsia="Times New Roman" w:cs="Arial"/>
                <w:b/>
                <w:bCs/>
                <w:color w:val="000000"/>
                <w:sz w:val="22"/>
                <w:lang w:eastAsia="en-GB"/>
              </w:rPr>
            </w:pPr>
            <w:r w:rsidRPr="00E56277">
              <w:rPr>
                <w:rFonts w:eastAsia="Times New Roman" w:cs="Arial"/>
                <w:b/>
                <w:bCs/>
                <w:color w:val="000000"/>
                <w:sz w:val="22"/>
                <w:lang w:eastAsia="en-GB"/>
              </w:rPr>
              <w:t>Disposal method</w:t>
            </w:r>
          </w:p>
          <w:p w14:paraId="5227D768" w14:textId="253461DD" w:rsidR="001A7222" w:rsidRPr="00E56277" w:rsidRDefault="00A42A08" w:rsidP="001A7222">
            <w:pPr>
              <w:rPr>
                <w:rFonts w:eastAsia="Times New Roman" w:cs="Arial"/>
                <w:color w:val="000000"/>
                <w:sz w:val="22"/>
                <w:lang w:eastAsia="en-GB"/>
              </w:rPr>
            </w:pPr>
            <w:sdt>
              <w:sdtPr>
                <w:rPr>
                  <w:rFonts w:eastAsia="Times New Roman" w:cs="Arial"/>
                  <w:color w:val="000000"/>
                  <w:sz w:val="22"/>
                  <w:lang w:eastAsia="en-GB"/>
                </w:rPr>
                <w:id w:val="-1178721083"/>
                <w14:checkbox>
                  <w14:checked w14:val="0"/>
                  <w14:checkedState w14:val="2612" w14:font="MS Gothic"/>
                  <w14:uncheckedState w14:val="2610" w14:font="MS Gothic"/>
                </w14:checkbox>
              </w:sdtPr>
              <w:sdtEndPr/>
              <w:sdtContent>
                <w:r w:rsidR="001A7222" w:rsidRPr="00E56277">
                  <w:rPr>
                    <w:rFonts w:ascii="Segoe UI Symbol" w:eastAsia="MS Gothic" w:hAnsi="Segoe UI Symbol" w:cs="Segoe UI Symbol"/>
                    <w:color w:val="000000"/>
                    <w:sz w:val="22"/>
                    <w:lang w:eastAsia="en-GB"/>
                  </w:rPr>
                  <w:t>☐</w:t>
                </w:r>
              </w:sdtContent>
            </w:sdt>
            <w:r w:rsidR="001A7222" w:rsidRPr="00E56277">
              <w:rPr>
                <w:rFonts w:eastAsia="Times New Roman" w:cs="Arial"/>
                <w:color w:val="000000"/>
                <w:sz w:val="22"/>
                <w:lang w:eastAsia="en-GB"/>
              </w:rPr>
              <w:t xml:space="preserve"> Rainwater reuse is proposed where possible.</w:t>
            </w:r>
            <w:r w:rsidR="001A7222" w:rsidRPr="00212AF9">
              <w:rPr>
                <w:rFonts w:eastAsia="Times New Roman" w:cs="Arial"/>
                <w:b/>
                <w:bCs/>
                <w:color w:val="000000"/>
                <w:sz w:val="22"/>
                <w:lang w:eastAsia="en-GB"/>
              </w:rPr>
              <w:t xml:space="preserve"> </w:t>
            </w:r>
          </w:p>
          <w:p w14:paraId="5D7F8A2B" w14:textId="659B2B88" w:rsidR="001A7222" w:rsidRDefault="00A42A08" w:rsidP="001A7222">
            <w:pPr>
              <w:rPr>
                <w:rFonts w:eastAsia="Times New Roman" w:cs="Arial"/>
                <w:color w:val="000000"/>
                <w:sz w:val="22"/>
                <w:lang w:eastAsia="en-GB"/>
              </w:rPr>
            </w:pPr>
            <w:sdt>
              <w:sdtPr>
                <w:rPr>
                  <w:rFonts w:eastAsia="Times New Roman" w:cs="Arial"/>
                  <w:color w:val="000000"/>
                  <w:sz w:val="22"/>
                  <w:lang w:eastAsia="en-GB"/>
                </w:rPr>
                <w:id w:val="-714814495"/>
                <w14:checkbox>
                  <w14:checked w14:val="0"/>
                  <w14:checkedState w14:val="2612" w14:font="MS Gothic"/>
                  <w14:uncheckedState w14:val="2610" w14:font="MS Gothic"/>
                </w14:checkbox>
              </w:sdtPr>
              <w:sdtEndPr/>
              <w:sdtContent>
                <w:r w:rsidR="001A7222" w:rsidRPr="00E56277">
                  <w:rPr>
                    <w:rFonts w:ascii="Segoe UI Symbol" w:eastAsia="MS Gothic" w:hAnsi="Segoe UI Symbol" w:cs="Segoe UI Symbol"/>
                    <w:color w:val="000000"/>
                    <w:sz w:val="22"/>
                    <w:lang w:eastAsia="en-GB"/>
                  </w:rPr>
                  <w:t>☐</w:t>
                </w:r>
              </w:sdtContent>
            </w:sdt>
            <w:r w:rsidR="001A7222" w:rsidRPr="00E56277">
              <w:rPr>
                <w:rFonts w:eastAsia="Times New Roman" w:cs="Arial"/>
                <w:color w:val="000000"/>
                <w:sz w:val="22"/>
                <w:lang w:eastAsia="en-GB"/>
              </w:rPr>
              <w:t xml:space="preserve"> Infiltration is proposed and </w:t>
            </w:r>
            <w:r w:rsidR="001A7222" w:rsidRPr="00E56277">
              <w:rPr>
                <w:rFonts w:eastAsia="Times New Roman" w:cs="Arial"/>
                <w:color w:val="000000"/>
                <w:sz w:val="22"/>
                <w:u w:val="single"/>
                <w:lang w:eastAsia="en-GB"/>
              </w:rPr>
              <w:t>maximised</w:t>
            </w:r>
            <w:r w:rsidR="001A7222" w:rsidRPr="00E56277">
              <w:rPr>
                <w:rFonts w:eastAsia="Times New Roman" w:cs="Arial"/>
                <w:color w:val="000000"/>
                <w:sz w:val="22"/>
                <w:lang w:eastAsia="en-GB"/>
              </w:rPr>
              <w:t xml:space="preserve"> wherever possible. </w:t>
            </w:r>
          </w:p>
          <w:p w14:paraId="2337D537" w14:textId="7EB9FC42" w:rsidR="00651830" w:rsidRDefault="00A42A08" w:rsidP="001A7222">
            <w:pPr>
              <w:rPr>
                <w:rFonts w:eastAsia="Times New Roman" w:cs="Arial"/>
                <w:color w:val="000000"/>
                <w:sz w:val="22"/>
                <w:lang w:eastAsia="en-GB"/>
              </w:rPr>
            </w:pPr>
            <w:sdt>
              <w:sdtPr>
                <w:rPr>
                  <w:rFonts w:eastAsia="Times New Roman" w:cs="Arial"/>
                  <w:color w:val="000000"/>
                  <w:sz w:val="22"/>
                  <w:lang w:eastAsia="en-GB"/>
                </w:rPr>
                <w:id w:val="1610004130"/>
                <w14:checkbox>
                  <w14:checked w14:val="0"/>
                  <w14:checkedState w14:val="2612" w14:font="MS Gothic"/>
                  <w14:uncheckedState w14:val="2610" w14:font="MS Gothic"/>
                </w14:checkbox>
              </w:sdtPr>
              <w:sdtEndPr/>
              <w:sdtContent>
                <w:r w:rsidR="00651830" w:rsidRPr="00E56277">
                  <w:rPr>
                    <w:rFonts w:ascii="Segoe UI Symbol" w:eastAsia="MS Gothic" w:hAnsi="Segoe UI Symbol" w:cs="Segoe UI Symbol"/>
                    <w:color w:val="000000"/>
                    <w:sz w:val="22"/>
                    <w:lang w:eastAsia="en-GB"/>
                  </w:rPr>
                  <w:t>☐</w:t>
                </w:r>
              </w:sdtContent>
            </w:sdt>
            <w:r w:rsidR="00651830" w:rsidRPr="00E56277">
              <w:rPr>
                <w:rFonts w:eastAsia="Times New Roman" w:cs="Arial"/>
                <w:color w:val="000000"/>
                <w:sz w:val="22"/>
                <w:lang w:eastAsia="en-GB"/>
              </w:rPr>
              <w:t xml:space="preserve"> </w:t>
            </w:r>
            <w:r w:rsidR="00651830" w:rsidRPr="00651830">
              <w:rPr>
                <w:rFonts w:eastAsia="Times New Roman" w:cs="Arial"/>
                <w:b/>
                <w:bCs/>
                <w:color w:val="000000"/>
                <w:sz w:val="22"/>
                <w:lang w:eastAsia="en-GB"/>
              </w:rPr>
              <w:t>Where infiltration has not been adequately investigated but is proposed, a second sustainable disposal method has been identified.</w:t>
            </w:r>
            <w:r w:rsidR="00651830" w:rsidRPr="00C7569C">
              <w:rPr>
                <w:rFonts w:eastAsia="Times New Roman" w:cs="Arial"/>
                <w:color w:val="000000"/>
                <w:sz w:val="22"/>
                <w:lang w:eastAsia="en-GB"/>
              </w:rPr>
              <w:t xml:space="preserve">  </w:t>
            </w:r>
          </w:p>
          <w:p w14:paraId="3ECA85C8" w14:textId="0F1956BD" w:rsidR="00312144" w:rsidRPr="00E56277" w:rsidRDefault="00A42A08" w:rsidP="001A7222">
            <w:pPr>
              <w:rPr>
                <w:rFonts w:eastAsia="Times New Roman" w:cs="Arial"/>
                <w:color w:val="000000"/>
                <w:sz w:val="22"/>
                <w:lang w:eastAsia="en-GB"/>
              </w:rPr>
            </w:pPr>
            <w:sdt>
              <w:sdtPr>
                <w:rPr>
                  <w:rFonts w:eastAsia="Times New Roman" w:cs="Arial"/>
                  <w:color w:val="000000"/>
                  <w:sz w:val="22"/>
                  <w:lang w:eastAsia="en-GB"/>
                </w:rPr>
                <w:id w:val="-426661760"/>
                <w14:checkbox>
                  <w14:checked w14:val="0"/>
                  <w14:checkedState w14:val="2612" w14:font="MS Gothic"/>
                  <w14:uncheckedState w14:val="2610" w14:font="MS Gothic"/>
                </w14:checkbox>
              </w:sdtPr>
              <w:sdtEndPr/>
              <w:sdtContent>
                <w:r w:rsidR="00312144" w:rsidRPr="00E56277">
                  <w:rPr>
                    <w:rFonts w:ascii="Segoe UI Symbol" w:eastAsia="MS Gothic" w:hAnsi="Segoe UI Symbol" w:cs="Segoe UI Symbol"/>
                    <w:color w:val="000000"/>
                    <w:sz w:val="22"/>
                    <w:lang w:eastAsia="en-GB"/>
                  </w:rPr>
                  <w:t>☐</w:t>
                </w:r>
              </w:sdtContent>
            </w:sdt>
            <w:r w:rsidR="00312144">
              <w:rPr>
                <w:rFonts w:eastAsia="Times New Roman" w:cs="Arial"/>
                <w:color w:val="000000"/>
                <w:sz w:val="22"/>
                <w:lang w:eastAsia="en-GB"/>
              </w:rPr>
              <w:t xml:space="preserve"> </w:t>
            </w:r>
            <w:r w:rsidR="00312144" w:rsidRPr="00312144">
              <w:rPr>
                <w:rFonts w:eastAsia="Times New Roman" w:cs="Arial"/>
                <w:color w:val="000000"/>
                <w:sz w:val="22"/>
                <w:lang w:eastAsia="en-GB"/>
              </w:rPr>
              <w:t>Hybrid infiltration and restricted discharge to an appropriate surface water body</w:t>
            </w:r>
            <w:r w:rsidR="00312144">
              <w:rPr>
                <w:rFonts w:eastAsia="Times New Roman" w:cs="Arial"/>
                <w:color w:val="000000"/>
                <w:sz w:val="22"/>
                <w:lang w:eastAsia="en-GB"/>
              </w:rPr>
              <w:t xml:space="preserve"> is proposed where a full infiltration design is not possible. </w:t>
            </w:r>
            <w:r w:rsidR="00312144" w:rsidRPr="00312144">
              <w:rPr>
                <w:rFonts w:eastAsia="Times New Roman" w:cs="Arial"/>
                <w:color w:val="000000"/>
                <w:sz w:val="22"/>
                <w:lang w:eastAsia="en-GB"/>
              </w:rPr>
              <w:t xml:space="preserve">   </w:t>
            </w:r>
          </w:p>
          <w:p w14:paraId="00E48837" w14:textId="13A35E90" w:rsidR="001A7222" w:rsidRPr="00E56277" w:rsidRDefault="00A42A08" w:rsidP="001A7222">
            <w:pPr>
              <w:rPr>
                <w:rFonts w:eastAsia="Times New Roman" w:cs="Arial"/>
                <w:color w:val="000000"/>
                <w:sz w:val="22"/>
                <w:lang w:eastAsia="en-GB"/>
              </w:rPr>
            </w:pPr>
            <w:sdt>
              <w:sdtPr>
                <w:rPr>
                  <w:rFonts w:eastAsia="Times New Roman" w:cs="Arial"/>
                  <w:color w:val="000000"/>
                  <w:sz w:val="22"/>
                  <w:lang w:eastAsia="en-GB"/>
                </w:rPr>
                <w:id w:val="-524565594"/>
                <w14:checkbox>
                  <w14:checked w14:val="0"/>
                  <w14:checkedState w14:val="2612" w14:font="MS Gothic"/>
                  <w14:uncheckedState w14:val="2610" w14:font="MS Gothic"/>
                </w14:checkbox>
              </w:sdtPr>
              <w:sdtEndPr/>
              <w:sdtContent>
                <w:r w:rsidR="001A7222" w:rsidRPr="00E56277">
                  <w:rPr>
                    <w:rFonts w:ascii="Segoe UI Symbol" w:eastAsia="MS Gothic" w:hAnsi="Segoe UI Symbol" w:cs="Segoe UI Symbol"/>
                    <w:color w:val="000000"/>
                    <w:sz w:val="22"/>
                    <w:lang w:eastAsia="en-GB"/>
                  </w:rPr>
                  <w:t>☐</w:t>
                </w:r>
              </w:sdtContent>
            </w:sdt>
            <w:r w:rsidR="001A7222" w:rsidRPr="00E56277">
              <w:rPr>
                <w:rFonts w:eastAsia="Times New Roman" w:cs="Arial"/>
                <w:color w:val="000000"/>
                <w:sz w:val="22"/>
                <w:lang w:eastAsia="en-GB"/>
              </w:rPr>
              <w:t xml:space="preserve"> Restricted discharge to a water</w:t>
            </w:r>
            <w:r w:rsidR="00312144">
              <w:rPr>
                <w:rFonts w:eastAsia="Times New Roman" w:cs="Arial"/>
                <w:color w:val="000000"/>
                <w:sz w:val="22"/>
                <w:lang w:eastAsia="en-GB"/>
              </w:rPr>
              <w:t xml:space="preserve"> body</w:t>
            </w:r>
            <w:r w:rsidR="001A7222" w:rsidRPr="00E56277">
              <w:rPr>
                <w:rFonts w:eastAsia="Times New Roman" w:cs="Arial"/>
                <w:color w:val="000000"/>
                <w:sz w:val="22"/>
                <w:lang w:eastAsia="en-GB"/>
              </w:rPr>
              <w:t xml:space="preserve"> is proposed where a</w:t>
            </w:r>
            <w:r w:rsidR="00312144" w:rsidRPr="0071131B">
              <w:rPr>
                <w:rFonts w:eastAsia="Times New Roman" w:cs="Arial"/>
                <w:color w:val="000000"/>
                <w:sz w:val="22"/>
                <w:lang w:eastAsia="en-GB"/>
              </w:rPr>
              <w:t>n</w:t>
            </w:r>
            <w:r w:rsidR="001A7222" w:rsidRPr="00E56277">
              <w:rPr>
                <w:rFonts w:eastAsia="Times New Roman" w:cs="Arial"/>
                <w:color w:val="000000"/>
                <w:sz w:val="22"/>
                <w:lang w:eastAsia="en-GB"/>
              </w:rPr>
              <w:t xml:space="preserve"> infiltration design is not possible. </w:t>
            </w:r>
          </w:p>
          <w:p w14:paraId="6F3A477D" w14:textId="669A75F3" w:rsidR="001A7222" w:rsidRPr="00E56277" w:rsidRDefault="001A7222" w:rsidP="001A7222">
            <w:pPr>
              <w:rPr>
                <w:rFonts w:eastAsia="Times New Roman" w:cs="Arial"/>
                <w:color w:val="000000"/>
                <w:sz w:val="22"/>
                <w:lang w:eastAsia="en-GB"/>
              </w:rPr>
            </w:pPr>
            <w:r w:rsidRPr="00E56277">
              <w:rPr>
                <w:rFonts w:ascii="Segoe UI Symbol" w:eastAsia="Times New Roman" w:hAnsi="Segoe UI Symbol" w:cs="Segoe UI Symbol"/>
                <w:color w:val="000000"/>
                <w:sz w:val="22"/>
                <w:lang w:eastAsia="en-GB"/>
              </w:rPr>
              <w:t>☐</w:t>
            </w:r>
            <w:r w:rsidRPr="00E56277">
              <w:rPr>
                <w:rFonts w:eastAsia="Times New Roman" w:cs="Arial"/>
                <w:color w:val="000000"/>
                <w:sz w:val="22"/>
                <w:lang w:eastAsia="en-GB"/>
              </w:rPr>
              <w:t xml:space="preserve"> Restricted discharge to a surface water sewer is proposed where a</w:t>
            </w:r>
            <w:r w:rsidR="00312144">
              <w:rPr>
                <w:rFonts w:eastAsia="Times New Roman" w:cs="Arial"/>
                <w:color w:val="000000"/>
                <w:sz w:val="22"/>
                <w:lang w:eastAsia="en-GB"/>
              </w:rPr>
              <w:t>n</w:t>
            </w:r>
            <w:r w:rsidR="00134B6C">
              <w:rPr>
                <w:rFonts w:eastAsia="Times New Roman" w:cs="Arial"/>
                <w:color w:val="000000"/>
                <w:sz w:val="22"/>
                <w:lang w:eastAsia="en-GB"/>
              </w:rPr>
              <w:t xml:space="preserve"> </w:t>
            </w:r>
            <w:r w:rsidRPr="00E56277">
              <w:rPr>
                <w:rFonts w:eastAsia="Times New Roman" w:cs="Arial"/>
                <w:color w:val="000000"/>
                <w:sz w:val="22"/>
                <w:lang w:eastAsia="en-GB"/>
              </w:rPr>
              <w:t>infiltration design is not possible and there are no nearby water</w:t>
            </w:r>
            <w:r w:rsidR="00312144">
              <w:rPr>
                <w:rFonts w:eastAsia="Times New Roman" w:cs="Arial"/>
                <w:color w:val="000000"/>
                <w:sz w:val="22"/>
                <w:lang w:eastAsia="en-GB"/>
              </w:rPr>
              <w:t xml:space="preserve"> bodies</w:t>
            </w:r>
            <w:r w:rsidRPr="00E56277">
              <w:rPr>
                <w:rFonts w:eastAsia="Times New Roman" w:cs="Arial"/>
                <w:color w:val="000000"/>
                <w:sz w:val="22"/>
                <w:lang w:eastAsia="en-GB"/>
              </w:rPr>
              <w:t xml:space="preserve">.  </w:t>
            </w:r>
          </w:p>
          <w:p w14:paraId="29D572C2" w14:textId="52583744" w:rsidR="001A7222" w:rsidRPr="00E56277" w:rsidRDefault="00A42A08" w:rsidP="001A7222">
            <w:pPr>
              <w:rPr>
                <w:rFonts w:eastAsia="Times New Roman" w:cs="Arial"/>
                <w:color w:val="000000"/>
                <w:sz w:val="22"/>
                <w:lang w:eastAsia="en-GB"/>
              </w:rPr>
            </w:pPr>
            <w:sdt>
              <w:sdtPr>
                <w:rPr>
                  <w:rFonts w:eastAsia="Times New Roman" w:cs="Arial"/>
                  <w:color w:val="000000"/>
                  <w:sz w:val="22"/>
                  <w:lang w:eastAsia="en-GB"/>
                </w:rPr>
                <w:id w:val="-1346014817"/>
                <w14:checkbox>
                  <w14:checked w14:val="0"/>
                  <w14:checkedState w14:val="2612" w14:font="MS Gothic"/>
                  <w14:uncheckedState w14:val="2610" w14:font="MS Gothic"/>
                </w14:checkbox>
              </w:sdtPr>
              <w:sdtEndPr/>
              <w:sdtContent>
                <w:r w:rsidR="001A7222" w:rsidRPr="00E56277">
                  <w:rPr>
                    <w:rFonts w:ascii="Segoe UI Symbol" w:eastAsia="MS Gothic" w:hAnsi="Segoe UI Symbol" w:cs="Segoe UI Symbol"/>
                    <w:color w:val="000000"/>
                    <w:sz w:val="22"/>
                    <w:lang w:eastAsia="en-GB"/>
                  </w:rPr>
                  <w:t>☐</w:t>
                </w:r>
              </w:sdtContent>
            </w:sdt>
            <w:r w:rsidR="001A7222" w:rsidRPr="00E56277">
              <w:rPr>
                <w:rFonts w:eastAsia="Times New Roman" w:cs="Arial"/>
                <w:color w:val="000000"/>
                <w:sz w:val="22"/>
                <w:lang w:eastAsia="en-GB"/>
              </w:rPr>
              <w:t xml:space="preserve"> Restricted discharge to a public or private highway drainage network is proposed where a</w:t>
            </w:r>
            <w:r w:rsidR="00312144">
              <w:rPr>
                <w:rFonts w:eastAsia="Times New Roman" w:cs="Arial"/>
                <w:color w:val="000000"/>
                <w:sz w:val="22"/>
                <w:lang w:eastAsia="en-GB"/>
              </w:rPr>
              <w:t>n</w:t>
            </w:r>
            <w:r w:rsidR="001A7222" w:rsidRPr="00E56277">
              <w:rPr>
                <w:rFonts w:eastAsia="Times New Roman" w:cs="Arial"/>
                <w:color w:val="000000"/>
                <w:sz w:val="22"/>
                <w:lang w:eastAsia="en-GB"/>
              </w:rPr>
              <w:t xml:space="preserve"> infiltration design is not possible and there are no nearby water</w:t>
            </w:r>
            <w:r w:rsidR="00312144">
              <w:rPr>
                <w:rFonts w:eastAsia="Times New Roman" w:cs="Arial"/>
                <w:color w:val="000000"/>
                <w:sz w:val="22"/>
                <w:lang w:eastAsia="en-GB"/>
              </w:rPr>
              <w:t xml:space="preserve"> bodies</w:t>
            </w:r>
            <w:r w:rsidR="001A7222" w:rsidRPr="00E56277">
              <w:rPr>
                <w:rFonts w:eastAsia="Times New Roman" w:cs="Arial"/>
                <w:color w:val="000000"/>
                <w:sz w:val="22"/>
                <w:lang w:eastAsia="en-GB"/>
              </w:rPr>
              <w:t xml:space="preserve"> or surface water sewers.</w:t>
            </w:r>
            <w:r w:rsidR="001A7222" w:rsidRPr="00212AF9">
              <w:rPr>
                <w:rFonts w:eastAsia="Times New Roman" w:cs="Arial"/>
                <w:b/>
                <w:bCs/>
                <w:color w:val="000000"/>
                <w:sz w:val="22"/>
                <w:lang w:eastAsia="en-GB"/>
              </w:rPr>
              <w:t xml:space="preserve"> </w:t>
            </w:r>
          </w:p>
          <w:p w14:paraId="7CA04920" w14:textId="747C4B77" w:rsidR="001A7222" w:rsidRPr="00E56277" w:rsidRDefault="00A42A08" w:rsidP="001A7222">
            <w:pPr>
              <w:rPr>
                <w:rFonts w:eastAsia="Times New Roman" w:cs="Arial"/>
                <w:color w:val="000000"/>
                <w:sz w:val="22"/>
                <w:lang w:eastAsia="en-GB"/>
              </w:rPr>
            </w:pPr>
            <w:sdt>
              <w:sdtPr>
                <w:rPr>
                  <w:rFonts w:eastAsia="Times New Roman" w:cs="Arial"/>
                  <w:color w:val="000000"/>
                  <w:sz w:val="22"/>
                  <w:lang w:eastAsia="en-GB"/>
                </w:rPr>
                <w:id w:val="1216537676"/>
                <w14:checkbox>
                  <w14:checked w14:val="0"/>
                  <w14:checkedState w14:val="2612" w14:font="MS Gothic"/>
                  <w14:uncheckedState w14:val="2610" w14:font="MS Gothic"/>
                </w14:checkbox>
              </w:sdtPr>
              <w:sdtEndPr/>
              <w:sdtContent>
                <w:r w:rsidR="001A7222" w:rsidRPr="00E56277">
                  <w:rPr>
                    <w:rFonts w:ascii="Segoe UI Symbol" w:eastAsia="MS Gothic" w:hAnsi="Segoe UI Symbol" w:cs="Segoe UI Symbol"/>
                    <w:color w:val="000000"/>
                    <w:sz w:val="22"/>
                    <w:lang w:eastAsia="en-GB"/>
                  </w:rPr>
                  <w:t>☐</w:t>
                </w:r>
              </w:sdtContent>
            </w:sdt>
            <w:r w:rsidR="001A7222" w:rsidRPr="00E56277">
              <w:rPr>
                <w:rFonts w:eastAsia="Times New Roman" w:cs="Arial"/>
                <w:color w:val="000000"/>
                <w:sz w:val="22"/>
                <w:lang w:eastAsia="en-GB"/>
              </w:rPr>
              <w:t xml:space="preserve"> Restricted discharge to a public combined sewer is proposed where a</w:t>
            </w:r>
            <w:r w:rsidR="00312144">
              <w:rPr>
                <w:rFonts w:eastAsia="Times New Roman" w:cs="Arial"/>
                <w:color w:val="000000"/>
                <w:sz w:val="22"/>
                <w:lang w:eastAsia="en-GB"/>
              </w:rPr>
              <w:t>n</w:t>
            </w:r>
            <w:r w:rsidR="001A7222" w:rsidRPr="00E56277">
              <w:rPr>
                <w:rFonts w:eastAsia="Times New Roman" w:cs="Arial"/>
                <w:color w:val="000000"/>
                <w:sz w:val="22"/>
                <w:lang w:eastAsia="en-GB"/>
              </w:rPr>
              <w:t xml:space="preserve"> infiltration design is not possible and there are no water</w:t>
            </w:r>
            <w:r w:rsidR="00312144">
              <w:rPr>
                <w:rFonts w:eastAsia="Times New Roman" w:cs="Arial"/>
                <w:color w:val="000000"/>
                <w:sz w:val="22"/>
                <w:lang w:eastAsia="en-GB"/>
              </w:rPr>
              <w:t xml:space="preserve"> bodies</w:t>
            </w:r>
            <w:r w:rsidR="001A7222" w:rsidRPr="00E56277">
              <w:rPr>
                <w:rFonts w:eastAsia="Times New Roman" w:cs="Arial"/>
                <w:color w:val="000000"/>
                <w:sz w:val="22"/>
                <w:lang w:eastAsia="en-GB"/>
              </w:rPr>
              <w:t>, surface water sewers, highway, or private drainage systems nearby.</w:t>
            </w:r>
            <w:r w:rsidR="001A7222" w:rsidRPr="00212AF9">
              <w:rPr>
                <w:rFonts w:eastAsia="Times New Roman" w:cs="Arial"/>
                <w:b/>
                <w:bCs/>
                <w:color w:val="000000"/>
                <w:sz w:val="22"/>
                <w:lang w:eastAsia="en-GB"/>
              </w:rPr>
              <w:t xml:space="preserve"> </w:t>
            </w:r>
          </w:p>
          <w:p w14:paraId="17E7BFCF" w14:textId="77777777" w:rsidR="00E56277" w:rsidRPr="00E56277" w:rsidRDefault="00E56277" w:rsidP="00EB61F5">
            <w:pPr>
              <w:rPr>
                <w:rFonts w:eastAsia="Times New Roman" w:cs="Arial"/>
                <w:color w:val="000000"/>
                <w:sz w:val="22"/>
                <w:lang w:eastAsia="en-GB"/>
              </w:rPr>
            </w:pPr>
          </w:p>
          <w:p w14:paraId="493194CE" w14:textId="5733251B" w:rsidR="00E56277" w:rsidRPr="00E56277" w:rsidRDefault="00E56277" w:rsidP="00EB61F5">
            <w:pPr>
              <w:rPr>
                <w:rFonts w:eastAsia="Times New Roman" w:cs="Arial"/>
                <w:b/>
                <w:bCs/>
                <w:color w:val="000000"/>
                <w:sz w:val="22"/>
                <w:lang w:eastAsia="en-GB"/>
              </w:rPr>
            </w:pPr>
            <w:r w:rsidRPr="00E56277">
              <w:rPr>
                <w:rFonts w:eastAsia="Times New Roman" w:cs="Arial"/>
                <w:b/>
                <w:bCs/>
                <w:color w:val="000000"/>
                <w:sz w:val="22"/>
                <w:lang w:eastAsia="en-GB"/>
              </w:rPr>
              <w:t>Disposal method justification</w:t>
            </w:r>
          </w:p>
          <w:p w14:paraId="3B42F0F4" w14:textId="7A2FF408" w:rsidR="001A7222" w:rsidRDefault="00A42A08" w:rsidP="001A7222">
            <w:pPr>
              <w:rPr>
                <w:rFonts w:eastAsia="Times New Roman" w:cs="Arial"/>
                <w:color w:val="000000"/>
                <w:sz w:val="22"/>
                <w:lang w:eastAsia="en-GB"/>
              </w:rPr>
            </w:pPr>
            <w:sdt>
              <w:sdtPr>
                <w:rPr>
                  <w:rFonts w:eastAsia="Times New Roman" w:cs="Arial"/>
                  <w:color w:val="000000"/>
                  <w:sz w:val="22"/>
                  <w:lang w:eastAsia="en-GB"/>
                </w:rPr>
                <w:id w:val="1117415186"/>
                <w14:checkbox>
                  <w14:checked w14:val="0"/>
                  <w14:checkedState w14:val="2612" w14:font="MS Gothic"/>
                  <w14:uncheckedState w14:val="2610" w14:font="MS Gothic"/>
                </w14:checkbox>
              </w:sdtPr>
              <w:sdtEndPr/>
              <w:sdtContent>
                <w:r w:rsidR="001A7222" w:rsidRPr="00E56277">
                  <w:rPr>
                    <w:rFonts w:ascii="Segoe UI Symbol" w:eastAsia="MS Gothic" w:hAnsi="Segoe UI Symbol" w:cs="Segoe UI Symbol"/>
                    <w:color w:val="000000"/>
                    <w:sz w:val="22"/>
                    <w:lang w:eastAsia="en-GB"/>
                  </w:rPr>
                  <w:t>☐</w:t>
                </w:r>
              </w:sdtContent>
            </w:sdt>
            <w:r w:rsidR="001A7222" w:rsidRPr="00E56277">
              <w:rPr>
                <w:rFonts w:eastAsia="Times New Roman" w:cs="Arial"/>
                <w:color w:val="000000"/>
                <w:sz w:val="22"/>
                <w:lang w:eastAsia="en-GB"/>
              </w:rPr>
              <w:t xml:space="preserve"> Infiltration has been adequately investigated, in winter, at appropriate and varying depths where appropriate</w:t>
            </w:r>
            <w:r w:rsidR="00A75936">
              <w:rPr>
                <w:rFonts w:eastAsia="Times New Roman" w:cs="Arial"/>
                <w:color w:val="000000"/>
                <w:sz w:val="22"/>
                <w:lang w:eastAsia="en-GB"/>
              </w:rPr>
              <w:t>, above peak recorded winter groundwater levels at the given location</w:t>
            </w:r>
            <w:r w:rsidR="001A7222" w:rsidRPr="00E56277">
              <w:rPr>
                <w:rFonts w:eastAsia="Times New Roman" w:cs="Arial"/>
                <w:color w:val="000000"/>
                <w:sz w:val="22"/>
                <w:lang w:eastAsia="en-GB"/>
              </w:rPr>
              <w:t xml:space="preserve">. </w:t>
            </w:r>
          </w:p>
          <w:p w14:paraId="12228534" w14:textId="44BB1F68" w:rsidR="001A7222" w:rsidRDefault="00A42A08" w:rsidP="001A7222">
            <w:pPr>
              <w:rPr>
                <w:rFonts w:eastAsia="Times New Roman" w:cs="Arial"/>
                <w:color w:val="000000"/>
                <w:sz w:val="22"/>
                <w:lang w:eastAsia="en-GB"/>
              </w:rPr>
            </w:pPr>
            <w:sdt>
              <w:sdtPr>
                <w:rPr>
                  <w:rFonts w:eastAsia="Times New Roman" w:cs="Arial"/>
                  <w:color w:val="000000"/>
                  <w:sz w:val="22"/>
                  <w:lang w:eastAsia="en-GB"/>
                </w:rPr>
                <w:id w:val="-1291041937"/>
                <w14:checkbox>
                  <w14:checked w14:val="0"/>
                  <w14:checkedState w14:val="2612" w14:font="MS Gothic"/>
                  <w14:uncheckedState w14:val="2610" w14:font="MS Gothic"/>
                </w14:checkbox>
              </w:sdtPr>
              <w:sdtEndPr/>
              <w:sdtContent>
                <w:r w:rsidR="001A7222">
                  <w:rPr>
                    <w:rFonts w:ascii="MS Gothic" w:eastAsia="MS Gothic" w:hAnsi="MS Gothic" w:cs="Arial" w:hint="eastAsia"/>
                    <w:color w:val="000000"/>
                    <w:sz w:val="22"/>
                    <w:lang w:eastAsia="en-GB"/>
                  </w:rPr>
                  <w:t>☐</w:t>
                </w:r>
              </w:sdtContent>
            </w:sdt>
            <w:r w:rsidR="001A7222">
              <w:rPr>
                <w:rFonts w:eastAsia="Times New Roman" w:cs="Arial"/>
                <w:color w:val="000000"/>
                <w:sz w:val="22"/>
                <w:lang w:eastAsia="en-GB"/>
              </w:rPr>
              <w:t xml:space="preserve"> Onsite and boundary, open and culverted water</w:t>
            </w:r>
            <w:r w:rsidR="00312144">
              <w:rPr>
                <w:rFonts w:eastAsia="Times New Roman" w:cs="Arial"/>
                <w:color w:val="000000"/>
                <w:sz w:val="22"/>
                <w:lang w:eastAsia="en-GB"/>
              </w:rPr>
              <w:t xml:space="preserve"> bodies</w:t>
            </w:r>
            <w:r w:rsidR="001A7222">
              <w:rPr>
                <w:rFonts w:eastAsia="Times New Roman" w:cs="Arial"/>
                <w:color w:val="000000"/>
                <w:sz w:val="22"/>
                <w:lang w:eastAsia="en-GB"/>
              </w:rPr>
              <w:t xml:space="preserve"> are investigated (location, mapping, network, flow direction, ownership/responsibility, depth, and condition)</w:t>
            </w:r>
            <w:r w:rsidR="005A043C">
              <w:rPr>
                <w:rFonts w:eastAsia="Times New Roman" w:cs="Arial"/>
                <w:color w:val="000000"/>
                <w:sz w:val="22"/>
                <w:lang w:eastAsia="en-GB"/>
              </w:rPr>
              <w:t>.</w:t>
            </w:r>
          </w:p>
          <w:p w14:paraId="515CD715" w14:textId="007ACCB2" w:rsidR="001A7222" w:rsidRDefault="00A42A08" w:rsidP="001A7222">
            <w:pPr>
              <w:rPr>
                <w:rFonts w:eastAsia="Times New Roman" w:cs="Arial"/>
                <w:color w:val="000000"/>
                <w:sz w:val="22"/>
                <w:lang w:eastAsia="en-GB"/>
              </w:rPr>
            </w:pPr>
            <w:sdt>
              <w:sdtPr>
                <w:rPr>
                  <w:rFonts w:eastAsia="Times New Roman" w:cs="Arial"/>
                  <w:color w:val="000000"/>
                  <w:sz w:val="22"/>
                  <w:lang w:eastAsia="en-GB"/>
                </w:rPr>
                <w:id w:val="1086424739"/>
                <w14:checkbox>
                  <w14:checked w14:val="0"/>
                  <w14:checkedState w14:val="2612" w14:font="MS Gothic"/>
                  <w14:uncheckedState w14:val="2610" w14:font="MS Gothic"/>
                </w14:checkbox>
              </w:sdtPr>
              <w:sdtEndPr/>
              <w:sdtContent>
                <w:r w:rsidR="001A7222">
                  <w:rPr>
                    <w:rFonts w:ascii="MS Gothic" w:eastAsia="MS Gothic" w:hAnsi="MS Gothic" w:cs="Arial" w:hint="eastAsia"/>
                    <w:color w:val="000000"/>
                    <w:sz w:val="22"/>
                    <w:lang w:eastAsia="en-GB"/>
                  </w:rPr>
                  <w:t>☐</w:t>
                </w:r>
              </w:sdtContent>
            </w:sdt>
            <w:r w:rsidR="001A7222">
              <w:rPr>
                <w:rFonts w:eastAsia="Times New Roman" w:cs="Arial"/>
                <w:color w:val="000000"/>
                <w:sz w:val="22"/>
                <w:lang w:eastAsia="en-GB"/>
              </w:rPr>
              <w:t xml:space="preserve"> Offsite nearby </w:t>
            </w:r>
            <w:r w:rsidR="00D5347F">
              <w:rPr>
                <w:rFonts w:eastAsia="Times New Roman" w:cs="Arial"/>
                <w:color w:val="000000"/>
                <w:sz w:val="22"/>
                <w:lang w:eastAsia="en-GB"/>
              </w:rPr>
              <w:t xml:space="preserve">downstream </w:t>
            </w:r>
            <w:r w:rsidR="001A7222">
              <w:rPr>
                <w:rFonts w:eastAsia="Times New Roman" w:cs="Arial"/>
                <w:color w:val="000000"/>
                <w:sz w:val="22"/>
                <w:lang w:eastAsia="en-GB"/>
              </w:rPr>
              <w:t>water</w:t>
            </w:r>
            <w:r w:rsidR="00312144">
              <w:rPr>
                <w:rFonts w:eastAsia="Times New Roman" w:cs="Arial"/>
                <w:color w:val="000000"/>
                <w:sz w:val="22"/>
                <w:lang w:eastAsia="en-GB"/>
              </w:rPr>
              <w:t xml:space="preserve"> bodies</w:t>
            </w:r>
            <w:r w:rsidR="001A7222">
              <w:rPr>
                <w:rFonts w:eastAsia="Times New Roman" w:cs="Arial"/>
                <w:color w:val="000000"/>
                <w:sz w:val="22"/>
                <w:lang w:eastAsia="en-GB"/>
              </w:rPr>
              <w:t xml:space="preserve"> are investigated (location, mapping, network, flow direction, ownership/responsibility, depth, and condition)</w:t>
            </w:r>
            <w:r w:rsidR="005A043C">
              <w:rPr>
                <w:rFonts w:eastAsia="Times New Roman" w:cs="Arial"/>
                <w:color w:val="000000"/>
                <w:sz w:val="22"/>
                <w:lang w:eastAsia="en-GB"/>
              </w:rPr>
              <w:t>.</w:t>
            </w:r>
          </w:p>
          <w:p w14:paraId="71B42D7F" w14:textId="542BE280" w:rsidR="001A7222" w:rsidRDefault="00A42A08" w:rsidP="001A7222">
            <w:pPr>
              <w:rPr>
                <w:rFonts w:eastAsia="Times New Roman" w:cs="Arial"/>
                <w:color w:val="000000"/>
                <w:sz w:val="22"/>
                <w:lang w:eastAsia="en-GB"/>
              </w:rPr>
            </w:pPr>
            <w:sdt>
              <w:sdtPr>
                <w:rPr>
                  <w:rFonts w:eastAsia="Times New Roman" w:cs="Arial"/>
                  <w:color w:val="000000"/>
                  <w:sz w:val="22"/>
                  <w:lang w:eastAsia="en-GB"/>
                </w:rPr>
                <w:id w:val="-2080050163"/>
                <w14:checkbox>
                  <w14:checked w14:val="0"/>
                  <w14:checkedState w14:val="2612" w14:font="MS Gothic"/>
                  <w14:uncheckedState w14:val="2610" w14:font="MS Gothic"/>
                </w14:checkbox>
              </w:sdtPr>
              <w:sdtEndPr/>
              <w:sdtContent>
                <w:r w:rsidR="001A7222">
                  <w:rPr>
                    <w:rFonts w:ascii="MS Gothic" w:eastAsia="MS Gothic" w:hAnsi="MS Gothic" w:cs="Arial" w:hint="eastAsia"/>
                    <w:color w:val="000000"/>
                    <w:sz w:val="22"/>
                    <w:lang w:eastAsia="en-GB"/>
                  </w:rPr>
                  <w:t>☐</w:t>
                </w:r>
              </w:sdtContent>
            </w:sdt>
            <w:r w:rsidR="001A7222">
              <w:rPr>
                <w:rFonts w:eastAsia="Times New Roman" w:cs="Arial"/>
                <w:color w:val="000000"/>
                <w:sz w:val="22"/>
                <w:lang w:eastAsia="en-GB"/>
              </w:rPr>
              <w:t xml:space="preserve"> Surface water sewer network is investigated (location, mapping, network, flow direction, ownership/responsibility, depth, capacity, and condition). </w:t>
            </w:r>
          </w:p>
          <w:p w14:paraId="28425E6B" w14:textId="1F912396" w:rsidR="001A7222" w:rsidRDefault="00A42A08" w:rsidP="001A7222">
            <w:pPr>
              <w:rPr>
                <w:rFonts w:eastAsia="Times New Roman" w:cs="Arial"/>
                <w:color w:val="000000"/>
                <w:sz w:val="22"/>
                <w:lang w:eastAsia="en-GB"/>
              </w:rPr>
            </w:pPr>
            <w:sdt>
              <w:sdtPr>
                <w:rPr>
                  <w:rFonts w:eastAsia="Times New Roman" w:cs="Arial"/>
                  <w:color w:val="000000"/>
                  <w:sz w:val="22"/>
                  <w:lang w:eastAsia="en-GB"/>
                </w:rPr>
                <w:id w:val="-150299976"/>
                <w14:checkbox>
                  <w14:checked w14:val="0"/>
                  <w14:checkedState w14:val="2612" w14:font="MS Gothic"/>
                  <w14:uncheckedState w14:val="2610" w14:font="MS Gothic"/>
                </w14:checkbox>
              </w:sdtPr>
              <w:sdtEndPr/>
              <w:sdtContent>
                <w:r w:rsidR="001A7222">
                  <w:rPr>
                    <w:rFonts w:ascii="MS Gothic" w:eastAsia="MS Gothic" w:hAnsi="MS Gothic" w:cs="Arial" w:hint="eastAsia"/>
                    <w:color w:val="000000"/>
                    <w:sz w:val="22"/>
                    <w:lang w:eastAsia="en-GB"/>
                  </w:rPr>
                  <w:t>☐</w:t>
                </w:r>
              </w:sdtContent>
            </w:sdt>
            <w:r w:rsidR="001A7222">
              <w:rPr>
                <w:rFonts w:eastAsia="Times New Roman" w:cs="Arial"/>
                <w:color w:val="000000"/>
                <w:sz w:val="22"/>
                <w:lang w:eastAsia="en-GB"/>
              </w:rPr>
              <w:t xml:space="preserve"> Public and private </w:t>
            </w:r>
            <w:r w:rsidR="00312144">
              <w:rPr>
                <w:rFonts w:eastAsia="Times New Roman" w:cs="Arial"/>
                <w:color w:val="000000"/>
                <w:sz w:val="22"/>
                <w:lang w:eastAsia="en-GB"/>
              </w:rPr>
              <w:t xml:space="preserve">downstream </w:t>
            </w:r>
            <w:r w:rsidR="001A7222">
              <w:rPr>
                <w:rFonts w:eastAsia="Times New Roman" w:cs="Arial"/>
                <w:color w:val="000000"/>
                <w:sz w:val="22"/>
                <w:lang w:eastAsia="en-GB"/>
              </w:rPr>
              <w:t>highway drainage networks</w:t>
            </w:r>
            <w:r w:rsidR="00D5347F">
              <w:rPr>
                <w:rFonts w:eastAsia="Times New Roman" w:cs="Arial"/>
                <w:color w:val="000000"/>
                <w:sz w:val="22"/>
                <w:lang w:eastAsia="en-GB"/>
              </w:rPr>
              <w:t xml:space="preserve"> </w:t>
            </w:r>
            <w:r w:rsidR="001A7222">
              <w:rPr>
                <w:rFonts w:eastAsia="Times New Roman" w:cs="Arial"/>
                <w:color w:val="000000"/>
                <w:sz w:val="22"/>
                <w:lang w:eastAsia="en-GB"/>
              </w:rPr>
              <w:t>are investigated (location, mapping, network, flow direction, ownership/responsibility, depth, capacity, and condition).</w:t>
            </w:r>
          </w:p>
          <w:p w14:paraId="152CFD53" w14:textId="2A5D4987" w:rsidR="001A7222" w:rsidRDefault="00A42A08" w:rsidP="001A7222">
            <w:pPr>
              <w:rPr>
                <w:rFonts w:eastAsia="Times New Roman" w:cs="Arial"/>
                <w:color w:val="000000"/>
                <w:sz w:val="22"/>
                <w:lang w:eastAsia="en-GB"/>
              </w:rPr>
            </w:pPr>
            <w:sdt>
              <w:sdtPr>
                <w:rPr>
                  <w:rFonts w:eastAsia="Times New Roman" w:cs="Arial"/>
                  <w:color w:val="000000"/>
                  <w:sz w:val="22"/>
                  <w:lang w:eastAsia="en-GB"/>
                </w:rPr>
                <w:id w:val="-671647684"/>
                <w14:checkbox>
                  <w14:checked w14:val="0"/>
                  <w14:checkedState w14:val="2612" w14:font="MS Gothic"/>
                  <w14:uncheckedState w14:val="2610" w14:font="MS Gothic"/>
                </w14:checkbox>
              </w:sdtPr>
              <w:sdtEndPr/>
              <w:sdtContent>
                <w:r w:rsidR="001A7222">
                  <w:rPr>
                    <w:rFonts w:ascii="MS Gothic" w:eastAsia="MS Gothic" w:hAnsi="MS Gothic" w:cs="Arial" w:hint="eastAsia"/>
                    <w:color w:val="000000"/>
                    <w:sz w:val="22"/>
                    <w:lang w:eastAsia="en-GB"/>
                  </w:rPr>
                  <w:t>☐</w:t>
                </w:r>
              </w:sdtContent>
            </w:sdt>
            <w:r w:rsidR="001A7222">
              <w:rPr>
                <w:rFonts w:eastAsia="Times New Roman" w:cs="Arial"/>
                <w:color w:val="000000"/>
                <w:sz w:val="22"/>
                <w:lang w:eastAsia="en-GB"/>
              </w:rPr>
              <w:t xml:space="preserve"> Combined </w:t>
            </w:r>
            <w:r w:rsidR="006F2C90">
              <w:rPr>
                <w:rFonts w:eastAsia="Times New Roman" w:cs="Arial"/>
                <w:color w:val="000000"/>
                <w:sz w:val="22"/>
                <w:lang w:eastAsia="en-GB"/>
              </w:rPr>
              <w:t xml:space="preserve">downstream </w:t>
            </w:r>
            <w:r w:rsidR="001A7222">
              <w:rPr>
                <w:rFonts w:eastAsia="Times New Roman" w:cs="Arial"/>
                <w:color w:val="000000"/>
                <w:sz w:val="22"/>
                <w:lang w:eastAsia="en-GB"/>
              </w:rPr>
              <w:t>sewer network</w:t>
            </w:r>
            <w:r w:rsidR="00D5347F">
              <w:rPr>
                <w:rFonts w:eastAsia="Times New Roman" w:cs="Arial"/>
                <w:color w:val="000000"/>
                <w:sz w:val="22"/>
                <w:lang w:eastAsia="en-GB"/>
              </w:rPr>
              <w:t xml:space="preserve"> </w:t>
            </w:r>
            <w:r w:rsidR="001A7222">
              <w:rPr>
                <w:rFonts w:eastAsia="Times New Roman" w:cs="Arial"/>
                <w:color w:val="000000"/>
                <w:sz w:val="22"/>
                <w:lang w:eastAsia="en-GB"/>
              </w:rPr>
              <w:t xml:space="preserve">is investigated (location, mapping, network, flow direction, ownership/responsibility, depth, capacity, and condition). </w:t>
            </w:r>
          </w:p>
          <w:p w14:paraId="79FF1371" w14:textId="1F622DC6" w:rsidR="001A7222" w:rsidRPr="00DB5CAC" w:rsidRDefault="00A42A08" w:rsidP="001A7222">
            <w:pPr>
              <w:rPr>
                <w:rFonts w:eastAsia="Times New Roman" w:cs="Arial"/>
                <w:color w:val="000000"/>
                <w:sz w:val="22"/>
                <w:highlight w:val="yellow"/>
                <w:lang w:eastAsia="en-GB"/>
              </w:rPr>
            </w:pPr>
            <w:sdt>
              <w:sdtPr>
                <w:rPr>
                  <w:rFonts w:eastAsia="Times New Roman" w:cs="Arial"/>
                  <w:color w:val="000000"/>
                  <w:sz w:val="22"/>
                  <w:lang w:eastAsia="en-GB"/>
                </w:rPr>
                <w:id w:val="-93092714"/>
                <w14:checkbox>
                  <w14:checked w14:val="0"/>
                  <w14:checkedState w14:val="2612" w14:font="MS Gothic"/>
                  <w14:uncheckedState w14:val="2610" w14:font="MS Gothic"/>
                </w14:checkbox>
              </w:sdtPr>
              <w:sdtEndPr/>
              <w:sdtContent>
                <w:r w:rsidR="001A7222">
                  <w:rPr>
                    <w:rFonts w:ascii="MS Gothic" w:eastAsia="MS Gothic" w:hAnsi="MS Gothic" w:cs="Arial" w:hint="eastAsia"/>
                    <w:color w:val="000000"/>
                    <w:sz w:val="22"/>
                    <w:lang w:eastAsia="en-GB"/>
                  </w:rPr>
                  <w:t>☐</w:t>
                </w:r>
              </w:sdtContent>
            </w:sdt>
            <w:r w:rsidR="001A7222">
              <w:rPr>
                <w:rFonts w:eastAsia="Times New Roman" w:cs="Arial"/>
                <w:color w:val="000000"/>
                <w:sz w:val="22"/>
                <w:lang w:eastAsia="en-GB"/>
              </w:rPr>
              <w:t xml:space="preserve"> Any relevant permissions or legal agreements from asset or landowners that are needed are </w:t>
            </w:r>
            <w:r w:rsidR="001A7222" w:rsidRPr="00AE14E3">
              <w:rPr>
                <w:rFonts w:eastAsia="Times New Roman" w:cs="Arial"/>
                <w:color w:val="000000"/>
                <w:sz w:val="22"/>
                <w:lang w:eastAsia="en-GB"/>
              </w:rPr>
              <w:t>identified</w:t>
            </w:r>
            <w:r w:rsidR="00D5347F">
              <w:rPr>
                <w:rFonts w:eastAsia="Times New Roman" w:cs="Arial"/>
                <w:color w:val="000000"/>
                <w:sz w:val="22"/>
                <w:lang w:eastAsia="en-GB"/>
              </w:rPr>
              <w:t xml:space="preserve"> and evidence of </w:t>
            </w:r>
            <w:r w:rsidR="00312144">
              <w:rPr>
                <w:rFonts w:eastAsia="Times New Roman" w:cs="Arial"/>
                <w:color w:val="000000"/>
                <w:sz w:val="22"/>
                <w:lang w:eastAsia="en-GB"/>
              </w:rPr>
              <w:t xml:space="preserve">permission in principle provided. </w:t>
            </w:r>
          </w:p>
          <w:p w14:paraId="37C991CF" w14:textId="77777777" w:rsidR="009761D8" w:rsidRDefault="009761D8" w:rsidP="00EB61F5">
            <w:pPr>
              <w:rPr>
                <w:rFonts w:eastAsia="Times New Roman" w:cs="Arial"/>
                <w:color w:val="000000"/>
                <w:sz w:val="22"/>
                <w:lang w:eastAsia="en-GB"/>
              </w:rPr>
            </w:pPr>
          </w:p>
          <w:p w14:paraId="376D324B" w14:textId="77777777" w:rsidR="009761D8" w:rsidRPr="001C6636" w:rsidRDefault="009761D8" w:rsidP="009761D8">
            <w:pPr>
              <w:rPr>
                <w:rFonts w:eastAsia="Times New Roman" w:cs="Arial"/>
                <w:color w:val="000000"/>
                <w:sz w:val="22"/>
                <w:u w:val="single"/>
                <w:lang w:eastAsia="en-GB"/>
              </w:rPr>
            </w:pPr>
            <w:r w:rsidRPr="001C6636">
              <w:rPr>
                <w:rFonts w:eastAsia="Times New Roman" w:cs="Arial"/>
                <w:color w:val="000000"/>
                <w:sz w:val="22"/>
                <w:u w:val="single"/>
                <w:lang w:eastAsia="en-GB"/>
              </w:rPr>
              <w:t>Requested to aid speed of assessment</w:t>
            </w:r>
          </w:p>
          <w:p w14:paraId="31B30396" w14:textId="42AE6C34" w:rsidR="0003742F" w:rsidRDefault="00A42A08" w:rsidP="00EB61F5">
            <w:pPr>
              <w:rPr>
                <w:rFonts w:eastAsia="Times New Roman" w:cs="Arial"/>
                <w:color w:val="000000"/>
                <w:sz w:val="22"/>
                <w:lang w:eastAsia="en-GB"/>
              </w:rPr>
            </w:pPr>
            <w:sdt>
              <w:sdtPr>
                <w:rPr>
                  <w:rFonts w:eastAsia="Times New Roman" w:cs="Arial"/>
                  <w:color w:val="000000"/>
                  <w:sz w:val="22"/>
                  <w:lang w:eastAsia="en-GB"/>
                </w:rPr>
                <w:id w:val="-2061002962"/>
                <w14:checkbox>
                  <w14:checked w14:val="0"/>
                  <w14:checkedState w14:val="2612" w14:font="MS Gothic"/>
                  <w14:uncheckedState w14:val="2610" w14:font="MS Gothic"/>
                </w14:checkbox>
              </w:sdtPr>
              <w:sdtEndPr/>
              <w:sdtContent>
                <w:r w:rsidR="0003742F" w:rsidRPr="00AE14E3">
                  <w:rPr>
                    <w:rFonts w:ascii="MS Gothic" w:eastAsia="MS Gothic" w:hAnsi="MS Gothic" w:cs="Arial" w:hint="eastAsia"/>
                    <w:color w:val="000000"/>
                    <w:sz w:val="22"/>
                    <w:lang w:eastAsia="en-GB"/>
                  </w:rPr>
                  <w:t>☐</w:t>
                </w:r>
              </w:sdtContent>
            </w:sdt>
            <w:r w:rsidR="0003742F" w:rsidRPr="00AE14E3">
              <w:rPr>
                <w:rFonts w:eastAsia="Times New Roman" w:cs="Arial"/>
                <w:color w:val="000000"/>
                <w:sz w:val="22"/>
                <w:lang w:eastAsia="en-GB"/>
              </w:rPr>
              <w:t xml:space="preserve"> Any previous relevant correspondence or pre-application advice from the L</w:t>
            </w:r>
            <w:r w:rsidR="00312144">
              <w:rPr>
                <w:rFonts w:eastAsia="Times New Roman" w:cs="Arial"/>
                <w:color w:val="000000"/>
                <w:sz w:val="22"/>
                <w:lang w:eastAsia="en-GB"/>
              </w:rPr>
              <w:t>ocal Planning Authority [LPA]</w:t>
            </w:r>
            <w:r w:rsidR="0003742F" w:rsidRPr="00AE14E3">
              <w:rPr>
                <w:rFonts w:eastAsia="Times New Roman" w:cs="Arial"/>
                <w:color w:val="000000"/>
                <w:sz w:val="22"/>
                <w:lang w:eastAsia="en-GB"/>
              </w:rPr>
              <w:t xml:space="preserve"> or </w:t>
            </w:r>
            <w:r w:rsidR="00312144">
              <w:rPr>
                <w:rFonts w:eastAsia="Times New Roman" w:cs="Arial"/>
                <w:color w:val="000000"/>
                <w:sz w:val="22"/>
                <w:lang w:eastAsia="en-GB"/>
              </w:rPr>
              <w:t xml:space="preserve">the </w:t>
            </w:r>
            <w:r w:rsidR="0003742F" w:rsidRPr="00AE14E3">
              <w:rPr>
                <w:rFonts w:eastAsia="Times New Roman" w:cs="Arial"/>
                <w:color w:val="000000"/>
                <w:sz w:val="22"/>
                <w:lang w:eastAsia="en-GB"/>
              </w:rPr>
              <w:t>L</w:t>
            </w:r>
            <w:r w:rsidR="00312144">
              <w:rPr>
                <w:rFonts w:eastAsia="Times New Roman" w:cs="Arial"/>
                <w:color w:val="000000"/>
                <w:sz w:val="22"/>
                <w:lang w:eastAsia="en-GB"/>
              </w:rPr>
              <w:t xml:space="preserve">ead </w:t>
            </w:r>
            <w:r w:rsidR="0003742F" w:rsidRPr="00AE14E3">
              <w:rPr>
                <w:rFonts w:eastAsia="Times New Roman" w:cs="Arial"/>
                <w:color w:val="000000"/>
                <w:sz w:val="22"/>
                <w:lang w:eastAsia="en-GB"/>
              </w:rPr>
              <w:t>L</w:t>
            </w:r>
            <w:r w:rsidR="00312144">
              <w:rPr>
                <w:rFonts w:eastAsia="Times New Roman" w:cs="Arial"/>
                <w:color w:val="000000"/>
                <w:sz w:val="22"/>
                <w:lang w:eastAsia="en-GB"/>
              </w:rPr>
              <w:t xml:space="preserve">ocal </w:t>
            </w:r>
            <w:r w:rsidR="0003742F" w:rsidRPr="00AE14E3">
              <w:rPr>
                <w:rFonts w:eastAsia="Times New Roman" w:cs="Arial"/>
                <w:color w:val="000000"/>
                <w:sz w:val="22"/>
                <w:lang w:eastAsia="en-GB"/>
              </w:rPr>
              <w:t>F</w:t>
            </w:r>
            <w:r w:rsidR="00312144">
              <w:rPr>
                <w:rFonts w:eastAsia="Times New Roman" w:cs="Arial"/>
                <w:color w:val="000000"/>
                <w:sz w:val="22"/>
                <w:lang w:eastAsia="en-GB"/>
              </w:rPr>
              <w:t xml:space="preserve">lood </w:t>
            </w:r>
            <w:r w:rsidR="0003742F" w:rsidRPr="00AE14E3">
              <w:rPr>
                <w:rFonts w:eastAsia="Times New Roman" w:cs="Arial"/>
                <w:color w:val="000000"/>
                <w:sz w:val="22"/>
                <w:lang w:eastAsia="en-GB"/>
              </w:rPr>
              <w:t>A</w:t>
            </w:r>
            <w:r w:rsidR="00312144">
              <w:rPr>
                <w:rFonts w:eastAsia="Times New Roman" w:cs="Arial"/>
                <w:color w:val="000000"/>
                <w:sz w:val="22"/>
                <w:lang w:eastAsia="en-GB"/>
              </w:rPr>
              <w:t>uthority [LLFA]</w:t>
            </w:r>
            <w:r w:rsidR="0003742F" w:rsidRPr="00AE14E3">
              <w:rPr>
                <w:rFonts w:eastAsia="Times New Roman" w:cs="Arial"/>
                <w:color w:val="000000"/>
                <w:sz w:val="22"/>
                <w:lang w:eastAsia="en-GB"/>
              </w:rPr>
              <w:t xml:space="preserve"> regarding the surface water drainage design is included with the statement.</w:t>
            </w:r>
            <w:r w:rsidR="0003742F">
              <w:rPr>
                <w:rFonts w:eastAsia="Times New Roman" w:cs="Arial"/>
                <w:color w:val="000000"/>
                <w:sz w:val="22"/>
                <w:lang w:eastAsia="en-GB"/>
              </w:rPr>
              <w:t xml:space="preserve">  </w:t>
            </w:r>
          </w:p>
          <w:p w14:paraId="047B1734" w14:textId="77777777" w:rsidR="00380072" w:rsidRDefault="00380072" w:rsidP="00EB61F5">
            <w:pPr>
              <w:rPr>
                <w:rFonts w:eastAsia="Times New Roman" w:cs="Arial"/>
                <w:color w:val="000000"/>
                <w:sz w:val="22"/>
                <w:lang w:eastAsia="en-GB"/>
              </w:rPr>
            </w:pPr>
          </w:p>
          <w:p w14:paraId="3CBA4879" w14:textId="3049D156" w:rsidR="00380072" w:rsidRDefault="00380072" w:rsidP="00EB61F5">
            <w:pPr>
              <w:rPr>
                <w:rFonts w:eastAsia="Times New Roman" w:cs="Arial"/>
                <w:b/>
                <w:bCs/>
                <w:color w:val="000000"/>
                <w:sz w:val="22"/>
                <w:lang w:eastAsia="en-GB"/>
              </w:rPr>
            </w:pPr>
            <w:r w:rsidRPr="00BF3873">
              <w:rPr>
                <w:rFonts w:eastAsia="Times New Roman" w:cs="Arial"/>
                <w:b/>
                <w:bCs/>
                <w:color w:val="000000"/>
                <w:sz w:val="22"/>
                <w:lang w:eastAsia="en-GB"/>
              </w:rPr>
              <w:t>Existing Site</w:t>
            </w:r>
          </w:p>
          <w:p w14:paraId="32337005" w14:textId="6CFB9B8C" w:rsidR="00FF2B6B" w:rsidRPr="00426D76" w:rsidRDefault="00FF2B6B" w:rsidP="00EB61F5">
            <w:pPr>
              <w:rPr>
                <w:rFonts w:eastAsia="Times New Roman" w:cs="Arial"/>
                <w:color w:val="000000"/>
                <w:sz w:val="22"/>
                <w:u w:val="single"/>
                <w:lang w:eastAsia="en-GB"/>
              </w:rPr>
            </w:pPr>
            <w:r w:rsidRPr="00426D76">
              <w:rPr>
                <w:rFonts w:eastAsia="Times New Roman" w:cs="Arial"/>
                <w:color w:val="000000"/>
                <w:sz w:val="22"/>
                <w:u w:val="single"/>
                <w:lang w:eastAsia="en-GB"/>
              </w:rPr>
              <w:t>Essential</w:t>
            </w:r>
          </w:p>
          <w:p w14:paraId="604307B8" w14:textId="78658BDB" w:rsidR="00610037" w:rsidRPr="00610037" w:rsidRDefault="00A42A08" w:rsidP="00EB61F5">
            <w:pPr>
              <w:rPr>
                <w:rFonts w:eastAsia="Times New Roman" w:cs="Arial"/>
                <w:color w:val="000000"/>
                <w:sz w:val="22"/>
                <w:lang w:eastAsia="en-GB"/>
              </w:rPr>
            </w:pPr>
            <w:sdt>
              <w:sdtPr>
                <w:rPr>
                  <w:rFonts w:eastAsia="Times New Roman" w:cs="Arial"/>
                  <w:color w:val="000000"/>
                  <w:sz w:val="22"/>
                  <w:lang w:eastAsia="en-GB"/>
                </w:rPr>
                <w:id w:val="822464353"/>
                <w14:checkbox>
                  <w14:checked w14:val="0"/>
                  <w14:checkedState w14:val="2612" w14:font="MS Gothic"/>
                  <w14:uncheckedState w14:val="2610" w14:font="MS Gothic"/>
                </w14:checkbox>
              </w:sdtPr>
              <w:sdtEndPr/>
              <w:sdtContent>
                <w:r w:rsidR="00610037" w:rsidRPr="00AE14E3">
                  <w:rPr>
                    <w:rFonts w:ascii="MS Gothic" w:eastAsia="MS Gothic" w:hAnsi="MS Gothic" w:cs="Arial" w:hint="eastAsia"/>
                    <w:color w:val="000000"/>
                    <w:sz w:val="22"/>
                    <w:lang w:eastAsia="en-GB"/>
                  </w:rPr>
                  <w:t>☐</w:t>
                </w:r>
              </w:sdtContent>
            </w:sdt>
            <w:r w:rsidR="00610037" w:rsidRPr="00AE14E3">
              <w:rPr>
                <w:rFonts w:eastAsia="Times New Roman" w:cs="Arial"/>
                <w:color w:val="000000"/>
                <w:sz w:val="22"/>
                <w:lang w:eastAsia="en-GB"/>
              </w:rPr>
              <w:t xml:space="preserve"> </w:t>
            </w:r>
            <w:r w:rsidR="00610037" w:rsidRPr="00610037">
              <w:rPr>
                <w:rFonts w:eastAsia="Times New Roman" w:cs="Arial"/>
                <w:color w:val="000000"/>
                <w:sz w:val="22"/>
                <w:lang w:eastAsia="en-GB"/>
              </w:rPr>
              <w:t xml:space="preserve">It is clear what the natural drainage characteristics of the site and hydraulically linked areas are.  </w:t>
            </w:r>
          </w:p>
          <w:p w14:paraId="44E8AC62" w14:textId="6AB33CC1" w:rsidR="00610037" w:rsidRDefault="00A42A08" w:rsidP="00EB61F5">
            <w:pPr>
              <w:rPr>
                <w:rFonts w:eastAsia="Times New Roman" w:cs="Arial"/>
                <w:color w:val="000000"/>
                <w:sz w:val="22"/>
                <w:lang w:eastAsia="en-GB"/>
              </w:rPr>
            </w:pPr>
            <w:sdt>
              <w:sdtPr>
                <w:rPr>
                  <w:rFonts w:eastAsia="Times New Roman" w:cs="Arial"/>
                  <w:color w:val="000000"/>
                  <w:sz w:val="22"/>
                  <w:lang w:eastAsia="en-GB"/>
                </w:rPr>
                <w:id w:val="1937240809"/>
                <w14:checkbox>
                  <w14:checked w14:val="0"/>
                  <w14:checkedState w14:val="2612" w14:font="MS Gothic"/>
                  <w14:uncheckedState w14:val="2610" w14:font="MS Gothic"/>
                </w14:checkbox>
              </w:sdtPr>
              <w:sdtEndPr/>
              <w:sdtContent>
                <w:r w:rsidR="00610037" w:rsidRPr="00AE14E3">
                  <w:rPr>
                    <w:rFonts w:ascii="MS Gothic" w:eastAsia="MS Gothic" w:hAnsi="MS Gothic" w:cs="Arial" w:hint="eastAsia"/>
                    <w:color w:val="000000"/>
                    <w:sz w:val="22"/>
                    <w:lang w:eastAsia="en-GB"/>
                  </w:rPr>
                  <w:t>☐</w:t>
                </w:r>
              </w:sdtContent>
            </w:sdt>
            <w:r w:rsidR="00610037">
              <w:rPr>
                <w:rFonts w:eastAsia="Times New Roman" w:cs="Arial"/>
                <w:color w:val="000000"/>
                <w:sz w:val="22"/>
                <w:lang w:eastAsia="en-GB"/>
              </w:rPr>
              <w:t xml:space="preserve"> Natural flow paths are identified on a plan (where applicable).  </w:t>
            </w:r>
          </w:p>
          <w:p w14:paraId="379614E5" w14:textId="792E9D0A" w:rsidR="00FF2B6B" w:rsidRDefault="00A42A08" w:rsidP="00EB61F5">
            <w:pPr>
              <w:rPr>
                <w:rFonts w:eastAsia="Times New Roman" w:cs="Arial"/>
                <w:color w:val="000000"/>
                <w:sz w:val="22"/>
                <w:lang w:eastAsia="en-GB"/>
              </w:rPr>
            </w:pPr>
            <w:sdt>
              <w:sdtPr>
                <w:rPr>
                  <w:rFonts w:eastAsia="Times New Roman" w:cs="Arial"/>
                  <w:color w:val="000000"/>
                  <w:sz w:val="22"/>
                  <w:lang w:eastAsia="en-GB"/>
                </w:rPr>
                <w:id w:val="1495065779"/>
                <w14:checkbox>
                  <w14:checked w14:val="0"/>
                  <w14:checkedState w14:val="2612" w14:font="MS Gothic"/>
                  <w14:uncheckedState w14:val="2610" w14:font="MS Gothic"/>
                </w14:checkbox>
              </w:sdtPr>
              <w:sdtEndPr/>
              <w:sdtContent>
                <w:r w:rsidR="00FF2B6B" w:rsidRPr="00AE14E3">
                  <w:rPr>
                    <w:rFonts w:ascii="MS Gothic" w:eastAsia="MS Gothic" w:hAnsi="MS Gothic" w:cs="Arial" w:hint="eastAsia"/>
                    <w:color w:val="000000"/>
                    <w:sz w:val="22"/>
                    <w:lang w:eastAsia="en-GB"/>
                  </w:rPr>
                  <w:t>☐</w:t>
                </w:r>
              </w:sdtContent>
            </w:sdt>
            <w:r w:rsidR="00FF2B6B">
              <w:rPr>
                <w:rFonts w:eastAsia="Times New Roman" w:cs="Arial"/>
                <w:color w:val="000000"/>
                <w:sz w:val="22"/>
                <w:lang w:eastAsia="en-GB"/>
              </w:rPr>
              <w:t xml:space="preserve"> Existing site drainage features are investigated </w:t>
            </w:r>
            <w:r w:rsidR="001426C0">
              <w:rPr>
                <w:rFonts w:eastAsia="Times New Roman" w:cs="Arial"/>
                <w:color w:val="000000"/>
                <w:sz w:val="22"/>
                <w:lang w:eastAsia="en-GB"/>
              </w:rPr>
              <w:t>–</w:t>
            </w:r>
            <w:r w:rsidR="00FF2B6B">
              <w:rPr>
                <w:rFonts w:eastAsia="Times New Roman" w:cs="Arial"/>
                <w:color w:val="000000"/>
                <w:sz w:val="22"/>
                <w:lang w:eastAsia="en-GB"/>
              </w:rPr>
              <w:t xml:space="preserve"> condition</w:t>
            </w:r>
            <w:r w:rsidR="001426C0">
              <w:rPr>
                <w:rFonts w:eastAsia="Times New Roman" w:cs="Arial"/>
                <w:color w:val="000000"/>
                <w:sz w:val="22"/>
                <w:lang w:eastAsia="en-GB"/>
              </w:rPr>
              <w:t>, performance, and ownership</w:t>
            </w:r>
            <w:r w:rsidR="00FF2B6B">
              <w:rPr>
                <w:rFonts w:eastAsia="Times New Roman" w:cs="Arial"/>
                <w:color w:val="000000"/>
                <w:sz w:val="22"/>
                <w:lang w:eastAsia="en-GB"/>
              </w:rPr>
              <w:t xml:space="preserve">. </w:t>
            </w:r>
          </w:p>
          <w:p w14:paraId="4F6F5818" w14:textId="0C4B7C2D" w:rsidR="00610037" w:rsidRDefault="00A42A08" w:rsidP="00EB61F5">
            <w:pPr>
              <w:rPr>
                <w:rFonts w:eastAsia="Times New Roman" w:cs="Arial"/>
                <w:color w:val="000000"/>
                <w:sz w:val="22"/>
                <w:lang w:eastAsia="en-GB"/>
              </w:rPr>
            </w:pPr>
            <w:sdt>
              <w:sdtPr>
                <w:rPr>
                  <w:rFonts w:eastAsia="Times New Roman" w:cs="Arial"/>
                  <w:color w:val="000000"/>
                  <w:sz w:val="22"/>
                  <w:lang w:eastAsia="en-GB"/>
                </w:rPr>
                <w:id w:val="1246917513"/>
                <w14:checkbox>
                  <w14:checked w14:val="0"/>
                  <w14:checkedState w14:val="2612" w14:font="MS Gothic"/>
                  <w14:uncheckedState w14:val="2610" w14:font="MS Gothic"/>
                </w14:checkbox>
              </w:sdtPr>
              <w:sdtEndPr/>
              <w:sdtContent>
                <w:r w:rsidR="00FF2B6B" w:rsidRPr="00AE14E3">
                  <w:rPr>
                    <w:rFonts w:ascii="MS Gothic" w:eastAsia="MS Gothic" w:hAnsi="MS Gothic" w:cs="Arial" w:hint="eastAsia"/>
                    <w:color w:val="000000"/>
                    <w:sz w:val="22"/>
                    <w:lang w:eastAsia="en-GB"/>
                  </w:rPr>
                  <w:t>☐</w:t>
                </w:r>
              </w:sdtContent>
            </w:sdt>
            <w:r w:rsidR="00FF2B6B">
              <w:rPr>
                <w:rFonts w:eastAsia="Times New Roman" w:cs="Arial"/>
                <w:color w:val="000000"/>
                <w:sz w:val="22"/>
                <w:lang w:eastAsia="en-GB"/>
              </w:rPr>
              <w:t xml:space="preserve"> </w:t>
            </w:r>
            <w:r w:rsidR="001426C0">
              <w:rPr>
                <w:rFonts w:eastAsia="Times New Roman" w:cs="Arial"/>
                <w:color w:val="000000"/>
                <w:sz w:val="22"/>
                <w:lang w:eastAsia="en-GB"/>
              </w:rPr>
              <w:t xml:space="preserve">Environmentally sensitive receiving water bodies are identified – for example groundwater source protection zones.  </w:t>
            </w:r>
          </w:p>
          <w:p w14:paraId="0C3CC7D1" w14:textId="77777777" w:rsidR="0047325C" w:rsidRDefault="00A42A08" w:rsidP="0047325C">
            <w:pPr>
              <w:rPr>
                <w:rFonts w:eastAsia="Times New Roman" w:cs="Arial"/>
                <w:color w:val="000000"/>
                <w:sz w:val="22"/>
                <w:lang w:eastAsia="en-GB"/>
              </w:rPr>
            </w:pPr>
            <w:sdt>
              <w:sdtPr>
                <w:rPr>
                  <w:rFonts w:eastAsia="Times New Roman" w:cs="Arial"/>
                  <w:color w:val="000000"/>
                  <w:sz w:val="22"/>
                  <w:lang w:eastAsia="en-GB"/>
                </w:rPr>
                <w:id w:val="902645274"/>
                <w14:checkbox>
                  <w14:checked w14:val="0"/>
                  <w14:checkedState w14:val="2612" w14:font="MS Gothic"/>
                  <w14:uncheckedState w14:val="2610" w14:font="MS Gothic"/>
                </w14:checkbox>
              </w:sdtPr>
              <w:sdtEndPr/>
              <w:sdtContent>
                <w:r w:rsidR="0047325C">
                  <w:rPr>
                    <w:rFonts w:ascii="MS Gothic" w:eastAsia="MS Gothic" w:hAnsi="MS Gothic" w:cs="Arial" w:hint="eastAsia"/>
                    <w:color w:val="000000"/>
                    <w:sz w:val="22"/>
                    <w:lang w:eastAsia="en-GB"/>
                  </w:rPr>
                  <w:t>☐</w:t>
                </w:r>
              </w:sdtContent>
            </w:sdt>
            <w:r w:rsidR="0047325C">
              <w:rPr>
                <w:rFonts w:eastAsia="Times New Roman" w:cs="Arial"/>
                <w:color w:val="000000"/>
                <w:sz w:val="22"/>
                <w:lang w:eastAsia="en-GB"/>
              </w:rPr>
              <w:t xml:space="preserve"> 3m easements shown from the top of the bank of all ordinary watercourses, and from the edge of all culverted watercourses on all plans.  </w:t>
            </w:r>
          </w:p>
          <w:p w14:paraId="12CA5EB7" w14:textId="77777777" w:rsidR="0047325C" w:rsidRDefault="00A42A08" w:rsidP="0047325C">
            <w:pPr>
              <w:rPr>
                <w:rFonts w:eastAsia="Times New Roman" w:cs="Arial"/>
                <w:color w:val="000000"/>
                <w:sz w:val="22"/>
                <w:lang w:eastAsia="en-GB"/>
              </w:rPr>
            </w:pPr>
            <w:sdt>
              <w:sdtPr>
                <w:rPr>
                  <w:rFonts w:eastAsia="Times New Roman" w:cs="Arial"/>
                  <w:color w:val="000000"/>
                  <w:sz w:val="22"/>
                  <w:lang w:eastAsia="en-GB"/>
                </w:rPr>
                <w:id w:val="-1593076069"/>
                <w14:checkbox>
                  <w14:checked w14:val="0"/>
                  <w14:checkedState w14:val="2612" w14:font="MS Gothic"/>
                  <w14:uncheckedState w14:val="2610" w14:font="MS Gothic"/>
                </w14:checkbox>
              </w:sdtPr>
              <w:sdtEndPr/>
              <w:sdtContent>
                <w:r w:rsidR="0047325C">
                  <w:rPr>
                    <w:rFonts w:ascii="MS Gothic" w:eastAsia="MS Gothic" w:hAnsi="MS Gothic" w:cs="Arial" w:hint="eastAsia"/>
                    <w:color w:val="000000"/>
                    <w:sz w:val="22"/>
                    <w:lang w:eastAsia="en-GB"/>
                  </w:rPr>
                  <w:t>☐</w:t>
                </w:r>
              </w:sdtContent>
            </w:sdt>
            <w:r w:rsidR="0047325C">
              <w:rPr>
                <w:rFonts w:eastAsia="Times New Roman" w:cs="Arial"/>
                <w:color w:val="000000"/>
                <w:sz w:val="22"/>
                <w:lang w:eastAsia="en-GB"/>
              </w:rPr>
              <w:t xml:space="preserve"> 8m easements shown from the top of the bank of all main rivers on all plans - unless an alternative easement has been stipulated by the Environment Agency.  </w:t>
            </w:r>
          </w:p>
          <w:p w14:paraId="6631ADD6" w14:textId="40B8A8F2" w:rsidR="0047325C" w:rsidRDefault="00A42A08" w:rsidP="00EB61F5">
            <w:pPr>
              <w:rPr>
                <w:rFonts w:eastAsia="Times New Roman" w:cs="Arial"/>
                <w:color w:val="000000"/>
                <w:sz w:val="22"/>
                <w:lang w:eastAsia="en-GB"/>
              </w:rPr>
            </w:pPr>
            <w:sdt>
              <w:sdtPr>
                <w:rPr>
                  <w:rFonts w:eastAsia="Times New Roman" w:cs="Arial"/>
                  <w:color w:val="000000"/>
                  <w:sz w:val="22"/>
                  <w:lang w:eastAsia="en-GB"/>
                </w:rPr>
                <w:id w:val="1960223627"/>
                <w14:checkbox>
                  <w14:checked w14:val="0"/>
                  <w14:checkedState w14:val="2612" w14:font="MS Gothic"/>
                  <w14:uncheckedState w14:val="2610" w14:font="MS Gothic"/>
                </w14:checkbox>
              </w:sdtPr>
              <w:sdtEndPr/>
              <w:sdtContent>
                <w:r w:rsidR="0047325C">
                  <w:rPr>
                    <w:rFonts w:ascii="MS Gothic" w:eastAsia="MS Gothic" w:hAnsi="MS Gothic" w:cs="Arial" w:hint="eastAsia"/>
                    <w:color w:val="000000"/>
                    <w:sz w:val="22"/>
                    <w:lang w:eastAsia="en-GB"/>
                  </w:rPr>
                  <w:t>☐</w:t>
                </w:r>
              </w:sdtContent>
            </w:sdt>
            <w:r w:rsidR="0047325C">
              <w:rPr>
                <w:rFonts w:eastAsia="Times New Roman" w:cs="Arial"/>
                <w:color w:val="000000"/>
                <w:sz w:val="22"/>
                <w:lang w:eastAsia="en-GB"/>
              </w:rPr>
              <w:t xml:space="preserve"> Any appropriate easements as stipulated by any public or private utility provider shown on all plans.  </w:t>
            </w:r>
          </w:p>
          <w:p w14:paraId="6CA3A269" w14:textId="77777777" w:rsidR="00FF2B6B" w:rsidRDefault="00FF2B6B" w:rsidP="00EB61F5">
            <w:pPr>
              <w:rPr>
                <w:rFonts w:eastAsia="Times New Roman" w:cs="Arial"/>
                <w:b/>
                <w:bCs/>
                <w:color w:val="000000"/>
                <w:sz w:val="22"/>
                <w:lang w:eastAsia="en-GB"/>
              </w:rPr>
            </w:pPr>
          </w:p>
          <w:p w14:paraId="1CC4B21B" w14:textId="38ABAED6" w:rsidR="00610037" w:rsidRPr="00426D76" w:rsidRDefault="00FF2B6B" w:rsidP="00EB61F5">
            <w:pPr>
              <w:rPr>
                <w:rFonts w:eastAsia="Times New Roman" w:cs="Arial"/>
                <w:color w:val="000000"/>
                <w:sz w:val="22"/>
                <w:lang w:eastAsia="en-GB"/>
              </w:rPr>
            </w:pPr>
            <w:r w:rsidRPr="00426D76">
              <w:rPr>
                <w:rFonts w:eastAsia="Times New Roman" w:cs="Arial"/>
                <w:color w:val="000000"/>
                <w:sz w:val="22"/>
                <w:lang w:eastAsia="en-GB"/>
              </w:rPr>
              <w:t>I</w:t>
            </w:r>
            <w:r w:rsidR="00610037" w:rsidRPr="00426D76">
              <w:rPr>
                <w:rFonts w:eastAsia="Times New Roman" w:cs="Arial"/>
                <w:color w:val="000000"/>
                <w:sz w:val="22"/>
                <w:lang w:eastAsia="en-GB"/>
              </w:rPr>
              <w:t xml:space="preserve">t is suggested that the above </w:t>
            </w:r>
            <w:r w:rsidR="009F0D20">
              <w:rPr>
                <w:rFonts w:eastAsia="Times New Roman" w:cs="Arial"/>
                <w:color w:val="000000"/>
                <w:sz w:val="22"/>
                <w:lang w:eastAsia="en-GB"/>
              </w:rPr>
              <w:t xml:space="preserve">is </w:t>
            </w:r>
            <w:r w:rsidR="00610037" w:rsidRPr="00426D76">
              <w:rPr>
                <w:rFonts w:eastAsia="Times New Roman" w:cs="Arial"/>
                <w:color w:val="000000"/>
                <w:sz w:val="22"/>
                <w:lang w:eastAsia="en-GB"/>
              </w:rPr>
              <w:t>achieved with</w:t>
            </w:r>
            <w:r w:rsidR="00426D76" w:rsidRPr="00426D76">
              <w:rPr>
                <w:rFonts w:eastAsia="Times New Roman" w:cs="Arial"/>
                <w:color w:val="000000"/>
                <w:sz w:val="22"/>
                <w:lang w:eastAsia="en-GB"/>
              </w:rPr>
              <w:t xml:space="preserve"> the following</w:t>
            </w:r>
            <w:r w:rsidR="009F0D20">
              <w:rPr>
                <w:rFonts w:eastAsia="Times New Roman" w:cs="Arial"/>
                <w:color w:val="000000"/>
                <w:sz w:val="22"/>
                <w:lang w:eastAsia="en-GB"/>
              </w:rPr>
              <w:t>,</w:t>
            </w:r>
            <w:r w:rsidR="00426D76" w:rsidRPr="00426D76">
              <w:rPr>
                <w:rFonts w:eastAsia="Times New Roman" w:cs="Arial"/>
                <w:color w:val="000000"/>
                <w:sz w:val="22"/>
                <w:lang w:eastAsia="en-GB"/>
              </w:rPr>
              <w:t xml:space="preserve"> which </w:t>
            </w:r>
            <w:r w:rsidR="0047325C">
              <w:rPr>
                <w:rFonts w:eastAsia="Times New Roman" w:cs="Arial"/>
                <w:color w:val="000000"/>
                <w:sz w:val="22"/>
                <w:lang w:eastAsia="en-GB"/>
              </w:rPr>
              <w:t>may</w:t>
            </w:r>
            <w:r w:rsidR="00426D76" w:rsidRPr="00426D76">
              <w:rPr>
                <w:rFonts w:eastAsia="Times New Roman" w:cs="Arial"/>
                <w:color w:val="000000"/>
                <w:sz w:val="22"/>
                <w:lang w:eastAsia="en-GB"/>
              </w:rPr>
              <w:t xml:space="preserve"> be combined</w:t>
            </w:r>
            <w:r w:rsidR="0047325C">
              <w:rPr>
                <w:rFonts w:eastAsia="Times New Roman" w:cs="Arial"/>
                <w:color w:val="000000"/>
                <w:sz w:val="22"/>
                <w:lang w:eastAsia="en-GB"/>
              </w:rPr>
              <w:t xml:space="preserve"> where appropriate</w:t>
            </w:r>
            <w:r w:rsidR="00610037" w:rsidRPr="00426D76">
              <w:rPr>
                <w:rFonts w:eastAsia="Times New Roman" w:cs="Arial"/>
                <w:color w:val="000000"/>
                <w:sz w:val="22"/>
                <w:lang w:eastAsia="en-GB"/>
              </w:rPr>
              <w:t>:</w:t>
            </w:r>
          </w:p>
          <w:p w14:paraId="58448545" w14:textId="71C203F3" w:rsidR="00610037" w:rsidRDefault="00A42A08" w:rsidP="00DD60B7">
            <w:pPr>
              <w:rPr>
                <w:rFonts w:eastAsia="Times New Roman" w:cs="Arial"/>
                <w:color w:val="000000"/>
                <w:sz w:val="22"/>
                <w:lang w:eastAsia="en-GB"/>
              </w:rPr>
            </w:pPr>
            <w:sdt>
              <w:sdtPr>
                <w:rPr>
                  <w:rFonts w:eastAsia="Times New Roman" w:cs="Arial"/>
                  <w:color w:val="000000"/>
                  <w:sz w:val="22"/>
                  <w:lang w:eastAsia="en-GB"/>
                </w:rPr>
                <w:id w:val="-688297563"/>
                <w14:checkbox>
                  <w14:checked w14:val="0"/>
                  <w14:checkedState w14:val="2612" w14:font="MS Gothic"/>
                  <w14:uncheckedState w14:val="2610" w14:font="MS Gothic"/>
                </w14:checkbox>
              </w:sdtPr>
              <w:sdtEndPr/>
              <w:sdtContent>
                <w:r w:rsidR="00DD60B7">
                  <w:rPr>
                    <w:rFonts w:ascii="MS Gothic" w:eastAsia="MS Gothic" w:hAnsi="MS Gothic" w:cs="Arial" w:hint="eastAsia"/>
                    <w:color w:val="000000"/>
                    <w:sz w:val="22"/>
                    <w:lang w:eastAsia="en-GB"/>
                  </w:rPr>
                  <w:t>☐</w:t>
                </w:r>
              </w:sdtContent>
            </w:sdt>
            <w:r w:rsidR="00DD60B7">
              <w:rPr>
                <w:rFonts w:eastAsia="Times New Roman" w:cs="Arial"/>
                <w:color w:val="000000"/>
                <w:sz w:val="22"/>
                <w:lang w:eastAsia="en-GB"/>
              </w:rPr>
              <w:t xml:space="preserve"> An existing topographical plan</w:t>
            </w:r>
            <w:r w:rsidR="00610037">
              <w:rPr>
                <w:rFonts w:eastAsia="Times New Roman" w:cs="Arial"/>
                <w:color w:val="000000"/>
                <w:sz w:val="22"/>
                <w:lang w:eastAsia="en-GB"/>
              </w:rPr>
              <w:t>.</w:t>
            </w:r>
          </w:p>
          <w:p w14:paraId="20295584" w14:textId="435AC408" w:rsidR="00FF2B6B" w:rsidRDefault="00A42A08" w:rsidP="00DD60B7">
            <w:pPr>
              <w:rPr>
                <w:rFonts w:eastAsia="Times New Roman" w:cs="Arial"/>
                <w:color w:val="000000"/>
                <w:sz w:val="22"/>
                <w:lang w:eastAsia="en-GB"/>
              </w:rPr>
            </w:pPr>
            <w:sdt>
              <w:sdtPr>
                <w:rPr>
                  <w:rFonts w:eastAsia="Times New Roman" w:cs="Arial"/>
                  <w:color w:val="000000"/>
                  <w:sz w:val="22"/>
                  <w:lang w:eastAsia="en-GB"/>
                </w:rPr>
                <w:id w:val="-645597557"/>
                <w14:checkbox>
                  <w14:checked w14:val="0"/>
                  <w14:checkedState w14:val="2612" w14:font="MS Gothic"/>
                  <w14:uncheckedState w14:val="2610" w14:font="MS Gothic"/>
                </w14:checkbox>
              </w:sdtPr>
              <w:sdtEndPr/>
              <w:sdtContent>
                <w:r w:rsidR="00FF2B6B" w:rsidRPr="00AE14E3">
                  <w:rPr>
                    <w:rFonts w:ascii="MS Gothic" w:eastAsia="MS Gothic" w:hAnsi="MS Gothic" w:cs="Arial" w:hint="eastAsia"/>
                    <w:color w:val="000000"/>
                    <w:sz w:val="22"/>
                    <w:lang w:eastAsia="en-GB"/>
                  </w:rPr>
                  <w:t>☐</w:t>
                </w:r>
              </w:sdtContent>
            </w:sdt>
            <w:r w:rsidR="00FF2B6B">
              <w:rPr>
                <w:rFonts w:eastAsia="Times New Roman" w:cs="Arial"/>
                <w:color w:val="000000"/>
                <w:sz w:val="22"/>
                <w:lang w:eastAsia="en-GB"/>
              </w:rPr>
              <w:t xml:space="preserve"> An existing drainage catchment plan.  </w:t>
            </w:r>
          </w:p>
          <w:p w14:paraId="239D6D3F" w14:textId="56D3060D" w:rsidR="00DD60B7" w:rsidRDefault="00A42A08" w:rsidP="00DD60B7">
            <w:pPr>
              <w:rPr>
                <w:rFonts w:eastAsia="Times New Roman" w:cs="Arial"/>
                <w:color w:val="000000"/>
                <w:sz w:val="22"/>
                <w:lang w:eastAsia="en-GB"/>
              </w:rPr>
            </w:pPr>
            <w:sdt>
              <w:sdtPr>
                <w:rPr>
                  <w:rFonts w:eastAsia="Times New Roman" w:cs="Arial"/>
                  <w:color w:val="000000"/>
                  <w:sz w:val="22"/>
                  <w:lang w:eastAsia="en-GB"/>
                </w:rPr>
                <w:id w:val="-1706163661"/>
                <w14:checkbox>
                  <w14:checked w14:val="0"/>
                  <w14:checkedState w14:val="2612" w14:font="MS Gothic"/>
                  <w14:uncheckedState w14:val="2610" w14:font="MS Gothic"/>
                </w14:checkbox>
              </w:sdtPr>
              <w:sdtEndPr/>
              <w:sdtContent>
                <w:r w:rsidR="00DD60B7">
                  <w:rPr>
                    <w:rFonts w:ascii="MS Gothic" w:eastAsia="MS Gothic" w:hAnsi="MS Gothic" w:cs="Arial" w:hint="eastAsia"/>
                    <w:color w:val="000000"/>
                    <w:sz w:val="22"/>
                    <w:lang w:eastAsia="en-GB"/>
                  </w:rPr>
                  <w:t>☐</w:t>
                </w:r>
              </w:sdtContent>
            </w:sdt>
            <w:r w:rsidR="00DD60B7">
              <w:rPr>
                <w:rFonts w:eastAsia="Times New Roman" w:cs="Arial"/>
                <w:color w:val="000000"/>
                <w:sz w:val="22"/>
                <w:lang w:eastAsia="en-GB"/>
              </w:rPr>
              <w:t xml:space="preserve"> An existing site </w:t>
            </w:r>
            <w:r w:rsidR="003B32B8">
              <w:rPr>
                <w:rFonts w:eastAsia="Times New Roman" w:cs="Arial"/>
                <w:color w:val="000000"/>
                <w:sz w:val="22"/>
                <w:lang w:eastAsia="en-GB"/>
              </w:rPr>
              <w:t xml:space="preserve">surface water </w:t>
            </w:r>
            <w:r w:rsidR="00DD60B7">
              <w:rPr>
                <w:rFonts w:eastAsia="Times New Roman" w:cs="Arial"/>
                <w:color w:val="000000"/>
                <w:sz w:val="22"/>
                <w:lang w:eastAsia="en-GB"/>
              </w:rPr>
              <w:t xml:space="preserve">drainage plan (where applicable). </w:t>
            </w:r>
          </w:p>
          <w:p w14:paraId="31E7994E" w14:textId="17E38520" w:rsidR="00380072" w:rsidRDefault="00A42A08" w:rsidP="00EB61F5">
            <w:pPr>
              <w:rPr>
                <w:rFonts w:eastAsia="Times New Roman" w:cs="Arial"/>
                <w:color w:val="000000"/>
                <w:sz w:val="22"/>
                <w:lang w:eastAsia="en-GB"/>
              </w:rPr>
            </w:pPr>
            <w:sdt>
              <w:sdtPr>
                <w:rPr>
                  <w:rFonts w:eastAsia="Times New Roman" w:cs="Arial"/>
                  <w:color w:val="000000"/>
                  <w:sz w:val="22"/>
                  <w:lang w:eastAsia="en-GB"/>
                </w:rPr>
                <w:id w:val="971099304"/>
                <w14:checkbox>
                  <w14:checked w14:val="0"/>
                  <w14:checkedState w14:val="2612" w14:font="MS Gothic"/>
                  <w14:uncheckedState w14:val="2610" w14:font="MS Gothic"/>
                </w14:checkbox>
              </w:sdtPr>
              <w:sdtEndPr/>
              <w:sdtContent>
                <w:r w:rsidR="00380072">
                  <w:rPr>
                    <w:rFonts w:ascii="MS Gothic" w:eastAsia="MS Gothic" w:hAnsi="MS Gothic" w:cs="Arial" w:hint="eastAsia"/>
                    <w:color w:val="000000"/>
                    <w:sz w:val="22"/>
                    <w:lang w:eastAsia="en-GB"/>
                  </w:rPr>
                  <w:t>☐</w:t>
                </w:r>
              </w:sdtContent>
            </w:sdt>
            <w:r w:rsidR="00380072">
              <w:rPr>
                <w:rFonts w:eastAsia="Times New Roman" w:cs="Arial"/>
                <w:color w:val="000000"/>
                <w:sz w:val="22"/>
                <w:lang w:eastAsia="en-GB"/>
              </w:rPr>
              <w:t xml:space="preserve"> Flood maps (fluvial, tidal, pluvial, groundwater, </w:t>
            </w:r>
            <w:r w:rsidR="004F738C">
              <w:rPr>
                <w:rFonts w:eastAsia="Times New Roman" w:cs="Arial"/>
                <w:color w:val="000000"/>
                <w:sz w:val="22"/>
                <w:lang w:eastAsia="en-GB"/>
              </w:rPr>
              <w:t>sewer,</w:t>
            </w:r>
            <w:r w:rsidR="00380072">
              <w:rPr>
                <w:rFonts w:eastAsia="Times New Roman" w:cs="Arial"/>
                <w:color w:val="000000"/>
                <w:sz w:val="22"/>
                <w:lang w:eastAsia="en-GB"/>
              </w:rPr>
              <w:t xml:space="preserve"> and reservoir</w:t>
            </w:r>
            <w:r w:rsidR="004F738C">
              <w:rPr>
                <w:rFonts w:eastAsia="Times New Roman" w:cs="Arial"/>
                <w:color w:val="000000"/>
                <w:sz w:val="22"/>
                <w:lang w:eastAsia="en-GB"/>
              </w:rPr>
              <w:t>)</w:t>
            </w:r>
            <w:r w:rsidR="00DD60B7">
              <w:rPr>
                <w:rFonts w:eastAsia="Times New Roman" w:cs="Arial"/>
                <w:color w:val="000000"/>
                <w:sz w:val="22"/>
                <w:lang w:eastAsia="en-GB"/>
              </w:rPr>
              <w:t xml:space="preserve"> are supplied (or FRA referred to). </w:t>
            </w:r>
          </w:p>
          <w:p w14:paraId="526662D4" w14:textId="1AA055B4" w:rsidR="00D46591" w:rsidRDefault="00A42A08" w:rsidP="00EB61F5">
            <w:pPr>
              <w:rPr>
                <w:rFonts w:eastAsia="Times New Roman" w:cs="Arial"/>
                <w:color w:val="000000"/>
                <w:sz w:val="22"/>
                <w:lang w:eastAsia="en-GB"/>
              </w:rPr>
            </w:pPr>
            <w:sdt>
              <w:sdtPr>
                <w:rPr>
                  <w:rFonts w:eastAsia="Times New Roman" w:cs="Arial"/>
                  <w:color w:val="000000"/>
                  <w:sz w:val="22"/>
                  <w:lang w:eastAsia="en-GB"/>
                </w:rPr>
                <w:id w:val="-1061249993"/>
                <w14:checkbox>
                  <w14:checked w14:val="0"/>
                  <w14:checkedState w14:val="2612" w14:font="MS Gothic"/>
                  <w14:uncheckedState w14:val="2610" w14:font="MS Gothic"/>
                </w14:checkbox>
              </w:sdtPr>
              <w:sdtEndPr/>
              <w:sdtContent>
                <w:r w:rsidR="00D46591">
                  <w:rPr>
                    <w:rFonts w:ascii="MS Gothic" w:eastAsia="MS Gothic" w:hAnsi="MS Gothic" w:cs="Arial" w:hint="eastAsia"/>
                    <w:color w:val="000000"/>
                    <w:sz w:val="22"/>
                    <w:lang w:eastAsia="en-GB"/>
                  </w:rPr>
                  <w:t>☐</w:t>
                </w:r>
              </w:sdtContent>
            </w:sdt>
            <w:r w:rsidR="00D46591">
              <w:rPr>
                <w:rFonts w:eastAsia="Times New Roman" w:cs="Arial"/>
                <w:color w:val="000000"/>
                <w:sz w:val="22"/>
                <w:lang w:eastAsia="en-GB"/>
              </w:rPr>
              <w:t xml:space="preserve"> Confirmation </w:t>
            </w:r>
            <w:r w:rsidR="00527FD5">
              <w:rPr>
                <w:rFonts w:eastAsia="Times New Roman" w:cs="Arial"/>
                <w:color w:val="000000"/>
                <w:sz w:val="22"/>
                <w:lang w:eastAsia="en-GB"/>
              </w:rPr>
              <w:t xml:space="preserve">and surveys of any existing drainage infrastructure on the site.  </w:t>
            </w:r>
          </w:p>
          <w:p w14:paraId="39EE94B5" w14:textId="072203B6" w:rsidR="009F0D20" w:rsidRDefault="00A42A08" w:rsidP="00EB61F5">
            <w:pPr>
              <w:rPr>
                <w:rFonts w:eastAsia="Times New Roman" w:cs="Arial"/>
                <w:color w:val="000000"/>
                <w:sz w:val="22"/>
                <w:lang w:eastAsia="en-GB"/>
              </w:rPr>
            </w:pPr>
            <w:sdt>
              <w:sdtPr>
                <w:rPr>
                  <w:rFonts w:eastAsia="Times New Roman" w:cs="Arial"/>
                  <w:color w:val="000000"/>
                  <w:sz w:val="22"/>
                  <w:lang w:eastAsia="en-GB"/>
                </w:rPr>
                <w:id w:val="549811085"/>
                <w14:checkbox>
                  <w14:checked w14:val="0"/>
                  <w14:checkedState w14:val="2612" w14:font="MS Gothic"/>
                  <w14:uncheckedState w14:val="2610" w14:font="MS Gothic"/>
                </w14:checkbox>
              </w:sdtPr>
              <w:sdtEndPr/>
              <w:sdtContent>
                <w:r w:rsidR="009F0D20">
                  <w:rPr>
                    <w:rFonts w:ascii="MS Gothic" w:eastAsia="MS Gothic" w:hAnsi="MS Gothic" w:cs="Arial" w:hint="eastAsia"/>
                    <w:color w:val="000000"/>
                    <w:sz w:val="22"/>
                    <w:lang w:eastAsia="en-GB"/>
                  </w:rPr>
                  <w:t>☐</w:t>
                </w:r>
              </w:sdtContent>
            </w:sdt>
            <w:r w:rsidR="009F0D20">
              <w:rPr>
                <w:rFonts w:eastAsia="Times New Roman" w:cs="Arial"/>
                <w:color w:val="000000"/>
                <w:sz w:val="22"/>
                <w:lang w:eastAsia="en-GB"/>
              </w:rPr>
              <w:t xml:space="preserve"> Full details of any known flooding on the site.  </w:t>
            </w:r>
          </w:p>
          <w:p w14:paraId="5B2243B9" w14:textId="77777777" w:rsidR="00380072" w:rsidRDefault="00380072" w:rsidP="00EB61F5">
            <w:pPr>
              <w:rPr>
                <w:rFonts w:eastAsia="Times New Roman" w:cs="Arial"/>
                <w:color w:val="000000"/>
                <w:sz w:val="22"/>
                <w:lang w:eastAsia="en-GB"/>
              </w:rPr>
            </w:pPr>
          </w:p>
          <w:p w14:paraId="574605A6" w14:textId="169A3B8B" w:rsidR="00380072" w:rsidRDefault="004F738C" w:rsidP="00EB61F5">
            <w:pPr>
              <w:rPr>
                <w:rFonts w:eastAsia="Times New Roman" w:cs="Arial"/>
                <w:b/>
                <w:bCs/>
                <w:color w:val="000000"/>
                <w:sz w:val="22"/>
                <w:lang w:eastAsia="en-GB"/>
              </w:rPr>
            </w:pPr>
            <w:r w:rsidRPr="00E61922">
              <w:rPr>
                <w:rFonts w:eastAsia="Times New Roman" w:cs="Arial"/>
                <w:b/>
                <w:bCs/>
                <w:color w:val="000000"/>
                <w:sz w:val="22"/>
                <w:lang w:eastAsia="en-GB"/>
              </w:rPr>
              <w:t>Proposed Design</w:t>
            </w:r>
          </w:p>
          <w:p w14:paraId="5151E34D" w14:textId="77777777" w:rsidR="00C7569C" w:rsidRDefault="00A42A08" w:rsidP="00EB61F5">
            <w:pPr>
              <w:rPr>
                <w:rFonts w:eastAsia="Times New Roman" w:cs="Arial"/>
                <w:color w:val="000000"/>
                <w:sz w:val="22"/>
                <w:lang w:eastAsia="en-GB"/>
              </w:rPr>
            </w:pPr>
            <w:sdt>
              <w:sdtPr>
                <w:rPr>
                  <w:rFonts w:eastAsia="Times New Roman" w:cs="Arial"/>
                  <w:color w:val="000000"/>
                  <w:sz w:val="22"/>
                  <w:lang w:eastAsia="en-GB"/>
                </w:rPr>
                <w:id w:val="-249898867"/>
                <w14:checkbox>
                  <w14:checked w14:val="0"/>
                  <w14:checkedState w14:val="2612" w14:font="MS Gothic"/>
                  <w14:uncheckedState w14:val="2610" w14:font="MS Gothic"/>
                </w14:checkbox>
              </w:sdtPr>
              <w:sdtEndPr/>
              <w:sdtContent>
                <w:r w:rsidR="001426C0">
                  <w:rPr>
                    <w:rFonts w:ascii="MS Gothic" w:eastAsia="MS Gothic" w:hAnsi="MS Gothic" w:cs="Arial" w:hint="eastAsia"/>
                    <w:color w:val="000000"/>
                    <w:sz w:val="22"/>
                    <w:lang w:eastAsia="en-GB"/>
                  </w:rPr>
                  <w:t>☐</w:t>
                </w:r>
              </w:sdtContent>
            </w:sdt>
            <w:r w:rsidR="001426C0">
              <w:rPr>
                <w:rFonts w:eastAsia="Times New Roman" w:cs="Arial"/>
                <w:color w:val="000000"/>
                <w:sz w:val="22"/>
                <w:lang w:eastAsia="en-GB"/>
              </w:rPr>
              <w:t xml:space="preserve"> Statement confirming the </w:t>
            </w:r>
            <w:r w:rsidR="00C7569C">
              <w:rPr>
                <w:rFonts w:eastAsia="Times New Roman" w:cs="Arial"/>
                <w:color w:val="000000"/>
                <w:sz w:val="22"/>
                <w:lang w:eastAsia="en-GB"/>
              </w:rPr>
              <w:t xml:space="preserve">proposed </w:t>
            </w:r>
            <w:r w:rsidR="001426C0">
              <w:rPr>
                <w:rFonts w:eastAsia="Times New Roman" w:cs="Arial"/>
                <w:color w:val="000000"/>
                <w:sz w:val="22"/>
                <w:lang w:eastAsia="en-GB"/>
              </w:rPr>
              <w:t>design criteria</w:t>
            </w:r>
            <w:r w:rsidR="00C7569C">
              <w:rPr>
                <w:rFonts w:eastAsia="Times New Roman" w:cs="Arial"/>
                <w:color w:val="000000"/>
                <w:sz w:val="22"/>
                <w:lang w:eastAsia="en-GB"/>
              </w:rPr>
              <w:t xml:space="preserve"> including fixed design calculation inputs </w:t>
            </w:r>
            <w:r w:rsidR="001426C0">
              <w:rPr>
                <w:rFonts w:eastAsia="Times New Roman" w:cs="Arial"/>
                <w:color w:val="000000"/>
                <w:sz w:val="22"/>
                <w:lang w:eastAsia="en-GB"/>
              </w:rPr>
              <w:t>for the SuDS system.</w:t>
            </w:r>
            <w:r w:rsidR="00C7569C">
              <w:rPr>
                <w:rFonts w:eastAsia="Times New Roman" w:cs="Arial"/>
                <w:color w:val="000000"/>
                <w:sz w:val="22"/>
                <w:lang w:eastAsia="en-GB"/>
              </w:rPr>
              <w:t xml:space="preserve">  Examples include: </w:t>
            </w:r>
          </w:p>
          <w:p w14:paraId="202523BF" w14:textId="77777777" w:rsidR="00C7569C" w:rsidRPr="00C7569C" w:rsidRDefault="00C7569C" w:rsidP="00C7569C">
            <w:pPr>
              <w:pStyle w:val="ListParagraph"/>
              <w:numPr>
                <w:ilvl w:val="0"/>
                <w:numId w:val="9"/>
              </w:numPr>
              <w:rPr>
                <w:rFonts w:eastAsia="Times New Roman" w:cs="Arial"/>
                <w:b/>
                <w:bCs/>
                <w:color w:val="000000"/>
                <w:sz w:val="22"/>
                <w:lang w:eastAsia="en-GB"/>
              </w:rPr>
            </w:pPr>
            <w:r>
              <w:rPr>
                <w:rFonts w:eastAsia="Times New Roman" w:cs="Arial"/>
                <w:color w:val="000000"/>
                <w:sz w:val="22"/>
                <w:lang w:eastAsia="en-GB"/>
              </w:rPr>
              <w:t>C</w:t>
            </w:r>
            <w:r w:rsidRPr="00C7569C">
              <w:rPr>
                <w:rFonts w:eastAsia="Times New Roman" w:cs="Arial"/>
                <w:color w:val="000000"/>
                <w:sz w:val="22"/>
                <w:lang w:eastAsia="en-GB"/>
              </w:rPr>
              <w:t xml:space="preserve">limate change allowances, </w:t>
            </w:r>
          </w:p>
          <w:p w14:paraId="31FA59CD" w14:textId="77777777" w:rsidR="00C7569C" w:rsidRPr="00C7569C" w:rsidRDefault="00C7569C" w:rsidP="00C7569C">
            <w:pPr>
              <w:pStyle w:val="ListParagraph"/>
              <w:numPr>
                <w:ilvl w:val="0"/>
                <w:numId w:val="9"/>
              </w:numPr>
              <w:rPr>
                <w:rFonts w:eastAsia="Times New Roman" w:cs="Arial"/>
                <w:b/>
                <w:bCs/>
                <w:color w:val="000000"/>
                <w:sz w:val="22"/>
                <w:lang w:eastAsia="en-GB"/>
              </w:rPr>
            </w:pPr>
            <w:r>
              <w:rPr>
                <w:rFonts w:eastAsia="Times New Roman" w:cs="Arial"/>
                <w:color w:val="000000"/>
                <w:sz w:val="22"/>
                <w:lang w:eastAsia="en-GB"/>
              </w:rPr>
              <w:t>U</w:t>
            </w:r>
            <w:r w:rsidRPr="00C7569C">
              <w:rPr>
                <w:rFonts w:eastAsia="Times New Roman" w:cs="Arial"/>
                <w:color w:val="000000"/>
                <w:sz w:val="22"/>
                <w:lang w:eastAsia="en-GB"/>
              </w:rPr>
              <w:t xml:space="preserve">rban creep, </w:t>
            </w:r>
          </w:p>
          <w:p w14:paraId="6AE34DF7" w14:textId="77777777" w:rsidR="00C7569C" w:rsidRPr="00C7569C" w:rsidRDefault="00C7569C" w:rsidP="00C7569C">
            <w:pPr>
              <w:pStyle w:val="ListParagraph"/>
              <w:numPr>
                <w:ilvl w:val="0"/>
                <w:numId w:val="9"/>
              </w:numPr>
              <w:rPr>
                <w:rFonts w:eastAsia="Times New Roman" w:cs="Arial"/>
                <w:b/>
                <w:bCs/>
                <w:color w:val="000000"/>
                <w:sz w:val="22"/>
                <w:lang w:eastAsia="en-GB"/>
              </w:rPr>
            </w:pPr>
            <w:r w:rsidRPr="00C7569C">
              <w:rPr>
                <w:rFonts w:eastAsia="Times New Roman" w:cs="Arial"/>
                <w:color w:val="000000"/>
                <w:sz w:val="22"/>
                <w:lang w:eastAsia="en-GB"/>
              </w:rPr>
              <w:t xml:space="preserve">CV values, </w:t>
            </w:r>
          </w:p>
          <w:p w14:paraId="7B345CA5" w14:textId="77777777" w:rsidR="00C7569C" w:rsidRPr="00C7569C" w:rsidRDefault="00C7569C" w:rsidP="00C7569C">
            <w:pPr>
              <w:pStyle w:val="ListParagraph"/>
              <w:numPr>
                <w:ilvl w:val="0"/>
                <w:numId w:val="9"/>
              </w:numPr>
              <w:rPr>
                <w:rFonts w:eastAsia="Times New Roman" w:cs="Arial"/>
                <w:b/>
                <w:bCs/>
                <w:color w:val="000000"/>
                <w:sz w:val="22"/>
                <w:lang w:eastAsia="en-GB"/>
              </w:rPr>
            </w:pPr>
            <w:r>
              <w:rPr>
                <w:rFonts w:eastAsia="Times New Roman" w:cs="Arial"/>
                <w:color w:val="000000"/>
                <w:sz w:val="22"/>
                <w:lang w:eastAsia="en-GB"/>
              </w:rPr>
              <w:t>R</w:t>
            </w:r>
            <w:r w:rsidRPr="00C7569C">
              <w:rPr>
                <w:rFonts w:eastAsia="Times New Roman" w:cs="Arial"/>
                <w:color w:val="000000"/>
                <w:sz w:val="22"/>
                <w:lang w:eastAsia="en-GB"/>
              </w:rPr>
              <w:t xml:space="preserve">ainfall data, </w:t>
            </w:r>
          </w:p>
          <w:p w14:paraId="607D5F3B" w14:textId="6C6729EA" w:rsidR="00C7569C" w:rsidRPr="00C7569C" w:rsidRDefault="00C7569C" w:rsidP="00C7569C">
            <w:pPr>
              <w:pStyle w:val="ListParagraph"/>
              <w:numPr>
                <w:ilvl w:val="0"/>
                <w:numId w:val="9"/>
              </w:numPr>
              <w:rPr>
                <w:rFonts w:eastAsia="Times New Roman" w:cs="Arial"/>
                <w:b/>
                <w:bCs/>
                <w:color w:val="000000"/>
                <w:sz w:val="22"/>
                <w:lang w:eastAsia="en-GB"/>
              </w:rPr>
            </w:pPr>
            <w:r w:rsidRPr="00C7569C">
              <w:rPr>
                <w:rFonts w:eastAsia="Times New Roman" w:cs="Arial"/>
                <w:color w:val="000000"/>
                <w:sz w:val="22"/>
                <w:lang w:eastAsia="en-GB"/>
              </w:rPr>
              <w:t xml:space="preserve">MADD </w:t>
            </w:r>
            <w:r>
              <w:rPr>
                <w:rFonts w:eastAsia="Times New Roman" w:cs="Arial"/>
                <w:color w:val="000000"/>
                <w:sz w:val="22"/>
                <w:lang w:eastAsia="en-GB"/>
              </w:rPr>
              <w:t>f</w:t>
            </w:r>
            <w:r w:rsidRPr="00C7569C">
              <w:rPr>
                <w:rFonts w:eastAsia="Times New Roman" w:cs="Arial"/>
                <w:color w:val="000000"/>
                <w:sz w:val="22"/>
                <w:lang w:eastAsia="en-GB"/>
              </w:rPr>
              <w:t xml:space="preserve">actor or </w:t>
            </w:r>
            <w:r>
              <w:rPr>
                <w:rFonts w:eastAsia="Times New Roman" w:cs="Arial"/>
                <w:color w:val="000000"/>
                <w:sz w:val="22"/>
                <w:lang w:eastAsia="en-GB"/>
              </w:rPr>
              <w:t>a</w:t>
            </w:r>
            <w:r w:rsidRPr="00C7569C">
              <w:rPr>
                <w:rFonts w:eastAsia="Times New Roman" w:cs="Arial"/>
                <w:color w:val="000000"/>
                <w:sz w:val="22"/>
                <w:lang w:eastAsia="en-GB"/>
              </w:rPr>
              <w:t xml:space="preserve">dditional </w:t>
            </w:r>
            <w:r>
              <w:rPr>
                <w:rFonts w:eastAsia="Times New Roman" w:cs="Arial"/>
                <w:color w:val="000000"/>
                <w:sz w:val="22"/>
                <w:lang w:eastAsia="en-GB"/>
              </w:rPr>
              <w:t>s</w:t>
            </w:r>
            <w:r w:rsidRPr="00C7569C">
              <w:rPr>
                <w:rFonts w:eastAsia="Times New Roman" w:cs="Arial"/>
                <w:color w:val="000000"/>
                <w:sz w:val="22"/>
                <w:lang w:eastAsia="en-GB"/>
              </w:rPr>
              <w:t>torage</w:t>
            </w:r>
          </w:p>
          <w:p w14:paraId="767B883C" w14:textId="77777777" w:rsidR="0047325C" w:rsidRPr="00C7569C" w:rsidRDefault="0047325C" w:rsidP="0047325C">
            <w:pPr>
              <w:pStyle w:val="ListParagraph"/>
              <w:rPr>
                <w:rFonts w:eastAsia="Times New Roman" w:cs="Arial"/>
                <w:b/>
                <w:bCs/>
                <w:color w:val="000000"/>
                <w:sz w:val="22"/>
                <w:lang w:eastAsia="en-GB"/>
              </w:rPr>
            </w:pPr>
          </w:p>
          <w:p w14:paraId="1CD83185" w14:textId="6856F0A3" w:rsidR="004F738C" w:rsidRDefault="00A42A08" w:rsidP="00EB61F5">
            <w:pPr>
              <w:rPr>
                <w:rFonts w:eastAsia="Times New Roman" w:cs="Arial"/>
                <w:b/>
                <w:bCs/>
                <w:color w:val="000000"/>
                <w:sz w:val="22"/>
                <w:lang w:eastAsia="en-GB"/>
              </w:rPr>
            </w:pPr>
            <w:sdt>
              <w:sdtPr>
                <w:rPr>
                  <w:rFonts w:eastAsia="Times New Roman" w:cs="Arial"/>
                  <w:color w:val="000000"/>
                  <w:sz w:val="22"/>
                  <w:lang w:eastAsia="en-GB"/>
                </w:rPr>
                <w:id w:val="627361704"/>
                <w14:checkbox>
                  <w14:checked w14:val="0"/>
                  <w14:checkedState w14:val="2612" w14:font="MS Gothic"/>
                  <w14:uncheckedState w14:val="2610" w14:font="MS Gothic"/>
                </w14:checkbox>
              </w:sdtPr>
              <w:sdtEndPr/>
              <w:sdtContent>
                <w:r w:rsidR="004F738C">
                  <w:rPr>
                    <w:rFonts w:ascii="MS Gothic" w:eastAsia="MS Gothic" w:hAnsi="MS Gothic" w:cs="Arial" w:hint="eastAsia"/>
                    <w:color w:val="000000"/>
                    <w:sz w:val="22"/>
                    <w:lang w:eastAsia="en-GB"/>
                  </w:rPr>
                  <w:t>☐</w:t>
                </w:r>
              </w:sdtContent>
            </w:sdt>
            <w:r w:rsidR="004F738C">
              <w:rPr>
                <w:rFonts w:eastAsia="Times New Roman" w:cs="Arial"/>
                <w:color w:val="000000"/>
                <w:sz w:val="22"/>
                <w:lang w:eastAsia="en-GB"/>
              </w:rPr>
              <w:t xml:space="preserve"> Natural catchments </w:t>
            </w:r>
            <w:r w:rsidR="00651830">
              <w:rPr>
                <w:rFonts w:eastAsia="Times New Roman" w:cs="Arial"/>
                <w:color w:val="000000"/>
                <w:sz w:val="22"/>
                <w:lang w:eastAsia="en-GB"/>
              </w:rPr>
              <w:t>can be</w:t>
            </w:r>
            <w:r w:rsidR="004F738C">
              <w:rPr>
                <w:rFonts w:eastAsia="Times New Roman" w:cs="Arial"/>
                <w:color w:val="000000"/>
                <w:sz w:val="22"/>
                <w:lang w:eastAsia="en-GB"/>
              </w:rPr>
              <w:t xml:space="preserve"> followed.</w:t>
            </w:r>
            <w:r w:rsidR="00610037">
              <w:rPr>
                <w:rFonts w:eastAsia="Times New Roman" w:cs="Arial"/>
                <w:color w:val="000000"/>
                <w:sz w:val="22"/>
                <w:lang w:eastAsia="en-GB"/>
              </w:rPr>
              <w:t xml:space="preserve"> </w:t>
            </w:r>
          </w:p>
          <w:p w14:paraId="0F3B1C87" w14:textId="4A379274" w:rsidR="001426C0" w:rsidRDefault="00A42A08" w:rsidP="001426C0">
            <w:pPr>
              <w:rPr>
                <w:rFonts w:eastAsia="Times New Roman" w:cs="Arial"/>
                <w:color w:val="000000"/>
                <w:sz w:val="22"/>
                <w:lang w:eastAsia="en-GB"/>
              </w:rPr>
            </w:pPr>
            <w:sdt>
              <w:sdtPr>
                <w:rPr>
                  <w:rFonts w:eastAsia="Times New Roman" w:cs="Arial"/>
                  <w:color w:val="000000"/>
                  <w:sz w:val="22"/>
                  <w:lang w:eastAsia="en-GB"/>
                </w:rPr>
                <w:id w:val="1959921474"/>
                <w14:checkbox>
                  <w14:checked w14:val="0"/>
                  <w14:checkedState w14:val="2612" w14:font="MS Gothic"/>
                  <w14:uncheckedState w14:val="2610" w14:font="MS Gothic"/>
                </w14:checkbox>
              </w:sdtPr>
              <w:sdtEndPr/>
              <w:sdtContent>
                <w:r w:rsidR="001426C0">
                  <w:rPr>
                    <w:rFonts w:ascii="MS Gothic" w:eastAsia="MS Gothic" w:hAnsi="MS Gothic" w:cs="Arial" w:hint="eastAsia"/>
                    <w:color w:val="000000"/>
                    <w:sz w:val="22"/>
                    <w:lang w:eastAsia="en-GB"/>
                  </w:rPr>
                  <w:t>☐</w:t>
                </w:r>
              </w:sdtContent>
            </w:sdt>
            <w:r w:rsidR="001426C0">
              <w:rPr>
                <w:rFonts w:eastAsia="Times New Roman" w:cs="Arial"/>
                <w:color w:val="000000"/>
                <w:sz w:val="22"/>
                <w:lang w:eastAsia="en-GB"/>
              </w:rPr>
              <w:t xml:space="preserve"> Existing drainage features are considered, used, or protected where appropriate.  </w:t>
            </w:r>
          </w:p>
          <w:p w14:paraId="618F72FD" w14:textId="50FA4EAC" w:rsidR="001426C0" w:rsidRDefault="00A42A08" w:rsidP="00EB61F5">
            <w:pPr>
              <w:rPr>
                <w:rFonts w:eastAsia="Times New Roman" w:cs="Arial"/>
                <w:color w:val="000000"/>
                <w:sz w:val="22"/>
                <w:lang w:eastAsia="en-GB"/>
              </w:rPr>
            </w:pPr>
            <w:sdt>
              <w:sdtPr>
                <w:rPr>
                  <w:rFonts w:eastAsia="Times New Roman" w:cs="Arial"/>
                  <w:color w:val="000000"/>
                  <w:sz w:val="22"/>
                  <w:lang w:eastAsia="en-GB"/>
                </w:rPr>
                <w:id w:val="-1598158847"/>
                <w14:checkbox>
                  <w14:checked w14:val="0"/>
                  <w14:checkedState w14:val="2612" w14:font="MS Gothic"/>
                  <w14:uncheckedState w14:val="2610" w14:font="MS Gothic"/>
                </w14:checkbox>
              </w:sdtPr>
              <w:sdtEndPr/>
              <w:sdtContent>
                <w:r w:rsidR="001426C0">
                  <w:rPr>
                    <w:rFonts w:ascii="MS Gothic" w:eastAsia="MS Gothic" w:hAnsi="MS Gothic" w:cs="Arial" w:hint="eastAsia"/>
                    <w:color w:val="000000"/>
                    <w:sz w:val="22"/>
                    <w:lang w:eastAsia="en-GB"/>
                  </w:rPr>
                  <w:t>☐</w:t>
                </w:r>
              </w:sdtContent>
            </w:sdt>
            <w:r w:rsidR="001426C0">
              <w:rPr>
                <w:rFonts w:eastAsia="Times New Roman" w:cs="Arial"/>
                <w:color w:val="000000"/>
                <w:sz w:val="22"/>
                <w:lang w:eastAsia="en-GB"/>
              </w:rPr>
              <w:t xml:space="preserve"> Relevant restrictions relating to discharging to an environmentally sensitive receiving water body – for example a groundwater source protection zone - are investigated</w:t>
            </w:r>
            <w:r w:rsidR="009761D8">
              <w:rPr>
                <w:rFonts w:eastAsia="Times New Roman" w:cs="Arial"/>
                <w:color w:val="000000"/>
                <w:sz w:val="22"/>
                <w:lang w:eastAsia="en-GB"/>
              </w:rPr>
              <w:t xml:space="preserve"> and reported</w:t>
            </w:r>
            <w:r w:rsidR="001426C0">
              <w:rPr>
                <w:rFonts w:eastAsia="Times New Roman" w:cs="Arial"/>
                <w:color w:val="000000"/>
                <w:sz w:val="22"/>
                <w:lang w:eastAsia="en-GB"/>
              </w:rPr>
              <w:t xml:space="preserve">. </w:t>
            </w:r>
          </w:p>
          <w:p w14:paraId="64EF9553" w14:textId="6F814555" w:rsidR="00FC7EBC" w:rsidRDefault="00A42A08" w:rsidP="00EB61F5">
            <w:pPr>
              <w:rPr>
                <w:rFonts w:eastAsia="Times New Roman" w:cs="Arial"/>
                <w:color w:val="000000"/>
                <w:sz w:val="22"/>
                <w:lang w:eastAsia="en-GB"/>
              </w:rPr>
            </w:pPr>
            <w:sdt>
              <w:sdtPr>
                <w:rPr>
                  <w:rFonts w:eastAsia="Times New Roman" w:cs="Arial"/>
                  <w:color w:val="000000"/>
                  <w:sz w:val="22"/>
                  <w:lang w:eastAsia="en-GB"/>
                </w:rPr>
                <w:id w:val="1315918697"/>
                <w14:checkbox>
                  <w14:checked w14:val="0"/>
                  <w14:checkedState w14:val="2612" w14:font="MS Gothic"/>
                  <w14:uncheckedState w14:val="2610" w14:font="MS Gothic"/>
                </w14:checkbox>
              </w:sdtPr>
              <w:sdtEndPr/>
              <w:sdtContent>
                <w:r w:rsidR="00F17CE0">
                  <w:rPr>
                    <w:rFonts w:ascii="MS Gothic" w:eastAsia="MS Gothic" w:hAnsi="MS Gothic" w:cs="Arial" w:hint="eastAsia"/>
                    <w:color w:val="000000"/>
                    <w:sz w:val="22"/>
                    <w:lang w:eastAsia="en-GB"/>
                  </w:rPr>
                  <w:t>☐</w:t>
                </w:r>
              </w:sdtContent>
            </w:sdt>
            <w:r w:rsidR="00F17CE0">
              <w:rPr>
                <w:rFonts w:eastAsia="Times New Roman" w:cs="Arial"/>
                <w:color w:val="000000"/>
                <w:sz w:val="22"/>
                <w:lang w:eastAsia="en-GB"/>
              </w:rPr>
              <w:t xml:space="preserve"> </w:t>
            </w:r>
            <w:r w:rsidR="008409CD">
              <w:rPr>
                <w:rFonts w:eastAsia="Times New Roman" w:cs="Arial"/>
                <w:color w:val="000000"/>
                <w:sz w:val="22"/>
                <w:lang w:eastAsia="en-GB"/>
              </w:rPr>
              <w:t>It is shown how a surface water drainage design will</w:t>
            </w:r>
            <w:r w:rsidR="00F17CE0">
              <w:rPr>
                <w:rFonts w:eastAsia="Times New Roman" w:cs="Arial"/>
                <w:color w:val="000000"/>
                <w:sz w:val="22"/>
                <w:lang w:eastAsia="en-GB"/>
              </w:rPr>
              <w:t xml:space="preserve"> not conflict with</w:t>
            </w:r>
            <w:r w:rsidR="00FC7EBC">
              <w:rPr>
                <w:rFonts w:eastAsia="Times New Roman" w:cs="Arial"/>
                <w:color w:val="000000"/>
                <w:sz w:val="22"/>
                <w:lang w:eastAsia="en-GB"/>
              </w:rPr>
              <w:t xml:space="preserve"> </w:t>
            </w:r>
            <w:r w:rsidR="0061627E">
              <w:rPr>
                <w:rFonts w:eastAsia="Times New Roman" w:cs="Arial"/>
                <w:color w:val="000000"/>
                <w:sz w:val="22"/>
                <w:lang w:eastAsia="en-GB"/>
              </w:rPr>
              <w:t>additional</w:t>
            </w:r>
            <w:r w:rsidR="00F17CE0">
              <w:rPr>
                <w:rFonts w:eastAsia="Times New Roman" w:cs="Arial"/>
                <w:color w:val="000000"/>
                <w:sz w:val="22"/>
                <w:lang w:eastAsia="en-GB"/>
              </w:rPr>
              <w:t xml:space="preserve"> areas of flood storage or compensation.  </w:t>
            </w:r>
          </w:p>
          <w:p w14:paraId="4EE5A5EC" w14:textId="3DAE925A" w:rsidR="009761D8" w:rsidRDefault="00A42A08" w:rsidP="006B7360">
            <w:pPr>
              <w:rPr>
                <w:rFonts w:eastAsia="Times New Roman" w:cs="Arial"/>
                <w:color w:val="000000"/>
                <w:sz w:val="22"/>
                <w:lang w:eastAsia="en-GB"/>
              </w:rPr>
            </w:pPr>
            <w:sdt>
              <w:sdtPr>
                <w:rPr>
                  <w:rFonts w:eastAsia="Times New Roman" w:cs="Arial"/>
                  <w:color w:val="000000"/>
                  <w:sz w:val="22"/>
                  <w:lang w:eastAsia="en-GB"/>
                </w:rPr>
                <w:id w:val="-588850773"/>
                <w14:checkbox>
                  <w14:checked w14:val="0"/>
                  <w14:checkedState w14:val="2612" w14:font="MS Gothic"/>
                  <w14:uncheckedState w14:val="2610" w14:font="MS Gothic"/>
                </w14:checkbox>
              </w:sdtPr>
              <w:sdtEndPr/>
              <w:sdtContent>
                <w:r w:rsidR="009761D8">
                  <w:rPr>
                    <w:rFonts w:ascii="MS Gothic" w:eastAsia="MS Gothic" w:hAnsi="MS Gothic" w:cs="Arial" w:hint="eastAsia"/>
                    <w:color w:val="000000"/>
                    <w:sz w:val="22"/>
                    <w:lang w:eastAsia="en-GB"/>
                  </w:rPr>
                  <w:t>☐</w:t>
                </w:r>
              </w:sdtContent>
            </w:sdt>
            <w:r w:rsidR="009761D8">
              <w:rPr>
                <w:rFonts w:eastAsia="Times New Roman" w:cs="Arial"/>
                <w:color w:val="000000"/>
                <w:sz w:val="22"/>
                <w:lang w:eastAsia="en-GB"/>
              </w:rPr>
              <w:t xml:space="preserve"> The design is committed to the use of multifunctional SuDS to meet community and environmental requirements.  </w:t>
            </w:r>
          </w:p>
          <w:p w14:paraId="6EC4CB68" w14:textId="6D3158E4" w:rsidR="009761D8" w:rsidRDefault="00A42A08" w:rsidP="006B7360">
            <w:pPr>
              <w:rPr>
                <w:rFonts w:eastAsia="Times New Roman" w:cs="Arial"/>
                <w:color w:val="000000"/>
                <w:sz w:val="22"/>
                <w:lang w:eastAsia="en-GB"/>
              </w:rPr>
            </w:pPr>
            <w:sdt>
              <w:sdtPr>
                <w:rPr>
                  <w:rFonts w:eastAsia="Times New Roman" w:cs="Arial"/>
                  <w:color w:val="000000"/>
                  <w:sz w:val="22"/>
                  <w:lang w:eastAsia="en-GB"/>
                </w:rPr>
                <w:id w:val="-1806844727"/>
                <w14:checkbox>
                  <w14:checked w14:val="0"/>
                  <w14:checkedState w14:val="2612" w14:font="MS Gothic"/>
                  <w14:uncheckedState w14:val="2610" w14:font="MS Gothic"/>
                </w14:checkbox>
              </w:sdtPr>
              <w:sdtEndPr/>
              <w:sdtContent>
                <w:r w:rsidR="009761D8">
                  <w:rPr>
                    <w:rFonts w:ascii="MS Gothic" w:eastAsia="MS Gothic" w:hAnsi="MS Gothic" w:cs="Arial" w:hint="eastAsia"/>
                    <w:color w:val="000000"/>
                    <w:sz w:val="22"/>
                    <w:lang w:eastAsia="en-GB"/>
                  </w:rPr>
                  <w:t>☐</w:t>
                </w:r>
              </w:sdtContent>
            </w:sdt>
            <w:r w:rsidR="009761D8">
              <w:rPr>
                <w:rFonts w:eastAsia="Times New Roman" w:cs="Arial"/>
                <w:color w:val="000000"/>
                <w:sz w:val="22"/>
                <w:lang w:eastAsia="en-GB"/>
              </w:rPr>
              <w:t xml:space="preserve"> It is confirmed what the adoption arrangements for SuDS components will be.  </w:t>
            </w:r>
          </w:p>
          <w:p w14:paraId="4B0470D1" w14:textId="192C06A3" w:rsidR="009761D8" w:rsidRDefault="00A42A08" w:rsidP="006B7360">
            <w:pPr>
              <w:rPr>
                <w:rFonts w:eastAsia="Times New Roman" w:cs="Arial"/>
                <w:color w:val="000000"/>
                <w:sz w:val="22"/>
                <w:lang w:eastAsia="en-GB"/>
              </w:rPr>
            </w:pPr>
            <w:sdt>
              <w:sdtPr>
                <w:rPr>
                  <w:rFonts w:eastAsia="Times New Roman" w:cs="Arial"/>
                  <w:color w:val="000000"/>
                  <w:sz w:val="22"/>
                  <w:lang w:eastAsia="en-GB"/>
                </w:rPr>
                <w:id w:val="-1928726061"/>
                <w14:checkbox>
                  <w14:checked w14:val="0"/>
                  <w14:checkedState w14:val="2612" w14:font="MS Gothic"/>
                  <w14:uncheckedState w14:val="2610" w14:font="MS Gothic"/>
                </w14:checkbox>
              </w:sdtPr>
              <w:sdtEndPr/>
              <w:sdtContent>
                <w:r w:rsidR="009761D8">
                  <w:rPr>
                    <w:rFonts w:ascii="MS Gothic" w:eastAsia="MS Gothic" w:hAnsi="MS Gothic" w:cs="Arial" w:hint="eastAsia"/>
                    <w:color w:val="000000"/>
                    <w:sz w:val="22"/>
                    <w:lang w:eastAsia="en-GB"/>
                  </w:rPr>
                  <w:t>☐</w:t>
                </w:r>
              </w:sdtContent>
            </w:sdt>
            <w:r w:rsidR="009761D8">
              <w:rPr>
                <w:rFonts w:eastAsia="Times New Roman" w:cs="Arial"/>
                <w:color w:val="000000"/>
                <w:sz w:val="22"/>
                <w:lang w:eastAsia="en-GB"/>
              </w:rPr>
              <w:t xml:space="preserve"> It is confirmed what elements of the SuDS will be private.  </w:t>
            </w:r>
          </w:p>
          <w:p w14:paraId="19417C9A" w14:textId="3A5232E4" w:rsidR="00E4114D" w:rsidRDefault="00A42A08" w:rsidP="008409CD">
            <w:pPr>
              <w:rPr>
                <w:rFonts w:eastAsia="Times New Roman" w:cs="Arial"/>
                <w:color w:val="000000"/>
                <w:sz w:val="22"/>
                <w:lang w:eastAsia="en-GB"/>
              </w:rPr>
            </w:pPr>
            <w:sdt>
              <w:sdtPr>
                <w:rPr>
                  <w:rFonts w:eastAsia="Times New Roman" w:cs="Arial"/>
                  <w:color w:val="000000"/>
                  <w:sz w:val="22"/>
                  <w:lang w:eastAsia="en-GB"/>
                </w:rPr>
                <w:id w:val="1241453832"/>
                <w14:checkbox>
                  <w14:checked w14:val="0"/>
                  <w14:checkedState w14:val="2612" w14:font="MS Gothic"/>
                  <w14:uncheckedState w14:val="2610" w14:font="MS Gothic"/>
                </w14:checkbox>
              </w:sdtPr>
              <w:sdtEndPr/>
              <w:sdtContent>
                <w:r w:rsidR="009761D8">
                  <w:rPr>
                    <w:rFonts w:ascii="MS Gothic" w:eastAsia="MS Gothic" w:hAnsi="MS Gothic" w:cs="Arial" w:hint="eastAsia"/>
                    <w:color w:val="000000"/>
                    <w:sz w:val="22"/>
                    <w:lang w:eastAsia="en-GB"/>
                  </w:rPr>
                  <w:t>☐</w:t>
                </w:r>
              </w:sdtContent>
            </w:sdt>
            <w:r w:rsidR="009761D8">
              <w:rPr>
                <w:rFonts w:eastAsia="Times New Roman" w:cs="Arial"/>
                <w:color w:val="000000"/>
                <w:sz w:val="22"/>
                <w:lang w:eastAsia="en-GB"/>
              </w:rPr>
              <w:t xml:space="preserve"> Details of necessary off-site works and </w:t>
            </w:r>
            <w:r w:rsidR="008409CD">
              <w:rPr>
                <w:rFonts w:eastAsia="Times New Roman" w:cs="Arial"/>
                <w:color w:val="000000"/>
                <w:sz w:val="22"/>
                <w:lang w:eastAsia="en-GB"/>
              </w:rPr>
              <w:t xml:space="preserve">‘in principle’ </w:t>
            </w:r>
            <w:r w:rsidR="009761D8">
              <w:rPr>
                <w:rFonts w:eastAsia="Times New Roman" w:cs="Arial"/>
                <w:color w:val="000000"/>
                <w:sz w:val="22"/>
                <w:lang w:eastAsia="en-GB"/>
              </w:rPr>
              <w:t>consents are provided</w:t>
            </w:r>
            <w:r w:rsidR="008409CD">
              <w:rPr>
                <w:rFonts w:eastAsia="Times New Roman" w:cs="Arial"/>
                <w:color w:val="000000"/>
                <w:sz w:val="22"/>
                <w:lang w:eastAsia="en-GB"/>
              </w:rPr>
              <w:t>.</w:t>
            </w:r>
          </w:p>
        </w:tc>
      </w:tr>
    </w:tbl>
    <w:p w14:paraId="5B5D3C54" w14:textId="77777777" w:rsidR="00726F7B" w:rsidRDefault="00726F7B" w:rsidP="003F0EC3">
      <w:pPr>
        <w:spacing w:line="276" w:lineRule="auto"/>
        <w:rPr>
          <w:rFonts w:asciiTheme="minorHAnsi" w:hAnsiTheme="minorHAnsi"/>
        </w:rPr>
      </w:pPr>
    </w:p>
    <w:p w14:paraId="5720CDE5" w14:textId="466241FA" w:rsidR="001A7222" w:rsidRDefault="00C3583A" w:rsidP="00C3583A">
      <w:pPr>
        <w:spacing w:line="276" w:lineRule="auto"/>
        <w:rPr>
          <w:rFonts w:cs="Arial"/>
          <w:sz w:val="22"/>
          <w:szCs w:val="20"/>
        </w:rPr>
      </w:pPr>
      <w:r w:rsidRPr="00CE3A42">
        <w:rPr>
          <w:rFonts w:cs="Arial"/>
          <w:sz w:val="22"/>
          <w:szCs w:val="20"/>
        </w:rPr>
        <w:t xml:space="preserve">This checklist is designed to aid an applicant with their submission.  The list is not exhaustive, and our engineers may request additional information to enable them to review a proposal to their satisfaction.  </w:t>
      </w:r>
    </w:p>
    <w:p w14:paraId="4215CB0E" w14:textId="77777777" w:rsidR="001A7222" w:rsidRDefault="001A7222" w:rsidP="00C3583A">
      <w:pPr>
        <w:spacing w:line="276" w:lineRule="auto"/>
        <w:rPr>
          <w:rFonts w:cs="Arial"/>
          <w:sz w:val="22"/>
          <w:szCs w:val="20"/>
        </w:rPr>
      </w:pPr>
    </w:p>
    <w:p w14:paraId="17A7F5B6" w14:textId="4E39258D" w:rsidR="001A7222" w:rsidRPr="00CE3A42" w:rsidRDefault="001A7222" w:rsidP="00C3583A">
      <w:pPr>
        <w:spacing w:line="276" w:lineRule="auto"/>
        <w:rPr>
          <w:rFonts w:cs="Arial"/>
          <w:sz w:val="22"/>
          <w:szCs w:val="20"/>
        </w:rPr>
      </w:pPr>
      <w:r>
        <w:rPr>
          <w:rFonts w:cs="Arial"/>
          <w:sz w:val="22"/>
          <w:szCs w:val="20"/>
        </w:rPr>
        <w:t xml:space="preserve">Where an outline planning application proposes to determine more than the principle of development and access, the applicant is encouraged to refer to our full detailed design checklist for more information on what may be required.  </w:t>
      </w:r>
    </w:p>
    <w:p w14:paraId="5DC31BDA" w14:textId="77777777" w:rsidR="00C3583A" w:rsidRPr="00CE3A42" w:rsidRDefault="00C3583A" w:rsidP="00C3583A">
      <w:pPr>
        <w:spacing w:line="276" w:lineRule="auto"/>
        <w:rPr>
          <w:rFonts w:cs="Arial"/>
          <w:sz w:val="22"/>
          <w:szCs w:val="20"/>
        </w:rPr>
      </w:pPr>
    </w:p>
    <w:p w14:paraId="0D062046" w14:textId="2B2D87BA" w:rsidR="003F0EC3" w:rsidRPr="00CE3A42" w:rsidRDefault="00C3583A" w:rsidP="00C3583A">
      <w:pPr>
        <w:spacing w:line="276" w:lineRule="auto"/>
        <w:rPr>
          <w:rFonts w:cs="Arial"/>
          <w:sz w:val="20"/>
          <w:szCs w:val="20"/>
        </w:rPr>
      </w:pPr>
      <w:r w:rsidRPr="00CE3A42">
        <w:rPr>
          <w:rFonts w:cs="Arial"/>
          <w:sz w:val="22"/>
          <w:szCs w:val="20"/>
        </w:rPr>
        <w:t>The checklist may also request information that an applicant does not feel is relevant to their submission.  In this case t</w:t>
      </w:r>
      <w:r w:rsidR="003F0EC3" w:rsidRPr="00CE3A42">
        <w:rPr>
          <w:rFonts w:cs="Arial"/>
          <w:sz w:val="22"/>
          <w:szCs w:val="20"/>
        </w:rPr>
        <w:t>he applicant can provide an explanation as to why they have omitted certain information in the</w:t>
      </w:r>
      <w:r w:rsidRPr="00CE3A42">
        <w:rPr>
          <w:rFonts w:cs="Arial"/>
          <w:sz w:val="22"/>
          <w:szCs w:val="20"/>
        </w:rPr>
        <w:t xml:space="preserve">ir drainage statement.  </w:t>
      </w:r>
      <w:r w:rsidR="003F0EC3" w:rsidRPr="00CE3A42">
        <w:rPr>
          <w:rFonts w:cs="Arial"/>
          <w:sz w:val="22"/>
          <w:szCs w:val="20"/>
        </w:rPr>
        <w:t xml:space="preserve"> However, </w:t>
      </w:r>
      <w:r w:rsidRPr="00CE3A42">
        <w:rPr>
          <w:rFonts w:cs="Arial"/>
          <w:sz w:val="22"/>
          <w:szCs w:val="20"/>
        </w:rPr>
        <w:t xml:space="preserve">the appraising engineer reserves the right to request this information if they believe it is necessary for their review.  </w:t>
      </w:r>
    </w:p>
    <w:sectPr w:rsidR="003F0EC3" w:rsidRPr="00CE3A42" w:rsidSect="0071131B">
      <w:headerReference w:type="even" r:id="rId16"/>
      <w:headerReference w:type="default" r:id="rId17"/>
      <w:footerReference w:type="even" r:id="rId18"/>
      <w:footerReference w:type="default" r:id="rId19"/>
      <w:headerReference w:type="first" r:id="rId20"/>
      <w:footerReference w:type="first" r:id="rId21"/>
      <w:pgSz w:w="11906" w:h="16838"/>
      <w:pgMar w:top="1440" w:right="1440" w:bottom="1440" w:left="1440" w:header="708"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629DF60" w14:textId="77777777" w:rsidR="00B72F17" w:rsidRDefault="00B72F17" w:rsidP="00C34EC9">
      <w:r>
        <w:separator/>
      </w:r>
    </w:p>
  </w:endnote>
  <w:endnote w:type="continuationSeparator" w:id="0">
    <w:p w14:paraId="5F22108A" w14:textId="77777777" w:rsidR="00B72F17" w:rsidRDefault="00B72F17" w:rsidP="00C34E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84AA5B" w14:textId="77777777" w:rsidR="0071131B" w:rsidRDefault="0071131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11D676" w14:textId="64ECDCE5" w:rsidR="0071131B" w:rsidRPr="0071131B" w:rsidRDefault="0071131B" w:rsidP="0071131B">
    <w:pPr>
      <w:pStyle w:val="Footer"/>
      <w:jc w:val="right"/>
      <w:rPr>
        <w:sz w:val="20"/>
        <w:szCs w:val="18"/>
      </w:rPr>
    </w:pPr>
    <w:r w:rsidRPr="0071131B">
      <w:rPr>
        <w:sz w:val="20"/>
        <w:szCs w:val="18"/>
      </w:rPr>
      <w:t>Version 1.0 (13/09/2024)</w:t>
    </w:r>
  </w:p>
  <w:p w14:paraId="24E316DE" w14:textId="77777777" w:rsidR="00B72F17" w:rsidRDefault="00B72F1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7BFCD3" w14:textId="77777777" w:rsidR="0071131B" w:rsidRDefault="0071131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AE1BAB2" w14:textId="77777777" w:rsidR="00B72F17" w:rsidRDefault="00B72F17" w:rsidP="00C34EC9">
      <w:r>
        <w:separator/>
      </w:r>
    </w:p>
  </w:footnote>
  <w:footnote w:type="continuationSeparator" w:id="0">
    <w:p w14:paraId="6C37F231" w14:textId="77777777" w:rsidR="00B72F17" w:rsidRDefault="00B72F17" w:rsidP="00C34E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7684F0" w14:textId="77777777" w:rsidR="0071131B" w:rsidRDefault="0071131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7A5C23" w14:textId="3345456F" w:rsidR="00B72F17" w:rsidRDefault="00B72F17">
    <w:pPr>
      <w:pStyle w:val="Header"/>
    </w:pPr>
    <w:r>
      <w:rPr>
        <w:noProof/>
      </w:rPr>
      <w:drawing>
        <wp:anchor distT="0" distB="0" distL="114300" distR="114300" simplePos="0" relativeHeight="251658752" behindDoc="1" locked="0" layoutInCell="1" allowOverlap="1" wp14:anchorId="03858FCB" wp14:editId="04AA2CF2">
          <wp:simplePos x="0" y="0"/>
          <wp:positionH relativeFrom="margin">
            <wp:posOffset>5545455</wp:posOffset>
          </wp:positionH>
          <wp:positionV relativeFrom="paragraph">
            <wp:posOffset>-236352</wp:posOffset>
          </wp:positionV>
          <wp:extent cx="767783" cy="576000"/>
          <wp:effectExtent l="0" t="0" r="0" b="0"/>
          <wp:wrapTight wrapText="bothSides">
            <wp:wrapPolygon edited="0">
              <wp:start x="0" y="0"/>
              <wp:lineTo x="0" y="20719"/>
              <wp:lineTo x="20903" y="20719"/>
              <wp:lineTo x="20903" y="0"/>
              <wp:lineTo x="0" y="0"/>
            </wp:wrapPolygon>
          </wp:wrapTight>
          <wp:docPr id="1" name="Picture 1" descr="Arun District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run District Council logo"/>
                  <pic:cNvPicPr/>
                </pic:nvPicPr>
                <pic:blipFill>
                  <a:blip r:embed="rId1">
                    <a:extLst>
                      <a:ext uri="{28A0092B-C50C-407E-A947-70E740481C1C}">
                        <a14:useLocalDpi xmlns:a14="http://schemas.microsoft.com/office/drawing/2010/main" val="0"/>
                      </a:ext>
                    </a:extLst>
                  </a:blip>
                  <a:stretch>
                    <a:fillRect/>
                  </a:stretch>
                </pic:blipFill>
                <pic:spPr>
                  <a:xfrm>
                    <a:off x="0" y="0"/>
                    <a:ext cx="767783" cy="57600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06D687" w14:textId="77777777" w:rsidR="0071131B" w:rsidRDefault="0071131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2461FB"/>
    <w:multiLevelType w:val="multilevel"/>
    <w:tmpl w:val="B128C8B6"/>
    <w:lvl w:ilvl="0">
      <w:start w:val="1"/>
      <w:numFmt w:val="decimal"/>
      <w:lvlText w:val="%1."/>
      <w:lvlJc w:val="left"/>
      <w:pPr>
        <w:ind w:left="720" w:hanging="360"/>
      </w:pPr>
      <w:rPr>
        <w:rFonts w:hint="default"/>
      </w:rPr>
    </w:lvl>
    <w:lvl w:ilvl="1">
      <w:start w:val="1"/>
      <w:numFmt w:val="lowerLetter"/>
      <w:lvlText w:val="%2."/>
      <w:lvlJc w:val="left"/>
      <w:pPr>
        <w:ind w:left="1080" w:hanging="360"/>
      </w:p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 w15:restartNumberingAfterBreak="0">
    <w:nsid w:val="18970FC8"/>
    <w:multiLevelType w:val="hybridMultilevel"/>
    <w:tmpl w:val="324E5E8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28DC3DF9"/>
    <w:multiLevelType w:val="hybridMultilevel"/>
    <w:tmpl w:val="6B4A6328"/>
    <w:lvl w:ilvl="0" w:tplc="08090019">
      <w:start w:val="1"/>
      <w:numFmt w:val="lowerLetter"/>
      <w:lvlText w:val="%1."/>
      <w:lvlJc w:val="left"/>
      <w:pPr>
        <w:ind w:left="360" w:hanging="360"/>
      </w:pPr>
      <w:rPr>
        <w:b w:val="0"/>
        <w:color w:val="auto"/>
        <w:sz w:val="22"/>
        <w:szCs w:val="22"/>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31D906DB"/>
    <w:multiLevelType w:val="hybridMultilevel"/>
    <w:tmpl w:val="52841A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FD52157"/>
    <w:multiLevelType w:val="hybridMultilevel"/>
    <w:tmpl w:val="84BEED8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45034BB1"/>
    <w:multiLevelType w:val="hybridMultilevel"/>
    <w:tmpl w:val="FB08EA6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1A026C7"/>
    <w:multiLevelType w:val="multilevel"/>
    <w:tmpl w:val="D16485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40C105A"/>
    <w:multiLevelType w:val="hybridMultilevel"/>
    <w:tmpl w:val="ED44D2A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76D46964"/>
    <w:multiLevelType w:val="hybridMultilevel"/>
    <w:tmpl w:val="FF9A81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8686722">
    <w:abstractNumId w:val="0"/>
  </w:num>
  <w:num w:numId="2" w16cid:durableId="2039381863">
    <w:abstractNumId w:val="5"/>
  </w:num>
  <w:num w:numId="3" w16cid:durableId="937060234">
    <w:abstractNumId w:val="4"/>
  </w:num>
  <w:num w:numId="4" w16cid:durableId="2058043688">
    <w:abstractNumId w:val="1"/>
  </w:num>
  <w:num w:numId="5" w16cid:durableId="459228134">
    <w:abstractNumId w:val="2"/>
  </w:num>
  <w:num w:numId="6" w16cid:durableId="1060207189">
    <w:abstractNumId w:val="6"/>
  </w:num>
  <w:num w:numId="7" w16cid:durableId="1578203074">
    <w:abstractNumId w:val="3"/>
  </w:num>
  <w:num w:numId="8" w16cid:durableId="40520500">
    <w:abstractNumId w:val="7"/>
  </w:num>
  <w:num w:numId="9" w16cid:durableId="108777135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2F17"/>
    <w:rsid w:val="000005AD"/>
    <w:rsid w:val="000031C8"/>
    <w:rsid w:val="00003DB7"/>
    <w:rsid w:val="00003E88"/>
    <w:rsid w:val="00004758"/>
    <w:rsid w:val="000064EB"/>
    <w:rsid w:val="000066F6"/>
    <w:rsid w:val="00010A60"/>
    <w:rsid w:val="00014705"/>
    <w:rsid w:val="0003742F"/>
    <w:rsid w:val="0005017A"/>
    <w:rsid w:val="00052783"/>
    <w:rsid w:val="00061CAD"/>
    <w:rsid w:val="00066B4D"/>
    <w:rsid w:val="00070307"/>
    <w:rsid w:val="00092EDD"/>
    <w:rsid w:val="000A76A3"/>
    <w:rsid w:val="000B3B80"/>
    <w:rsid w:val="000B5615"/>
    <w:rsid w:val="000D2253"/>
    <w:rsid w:val="000D76C8"/>
    <w:rsid w:val="000F0F74"/>
    <w:rsid w:val="000F2512"/>
    <w:rsid w:val="00106917"/>
    <w:rsid w:val="001113A0"/>
    <w:rsid w:val="001159A0"/>
    <w:rsid w:val="00123E67"/>
    <w:rsid w:val="00134B6C"/>
    <w:rsid w:val="001426C0"/>
    <w:rsid w:val="00142D39"/>
    <w:rsid w:val="0016141D"/>
    <w:rsid w:val="00162B0D"/>
    <w:rsid w:val="00166450"/>
    <w:rsid w:val="001832F7"/>
    <w:rsid w:val="00186370"/>
    <w:rsid w:val="001910E7"/>
    <w:rsid w:val="001A7222"/>
    <w:rsid w:val="001C4F05"/>
    <w:rsid w:val="001C66A5"/>
    <w:rsid w:val="001D255D"/>
    <w:rsid w:val="001D4174"/>
    <w:rsid w:val="001E0574"/>
    <w:rsid w:val="001F000C"/>
    <w:rsid w:val="001F4316"/>
    <w:rsid w:val="002117C5"/>
    <w:rsid w:val="00213BB9"/>
    <w:rsid w:val="002141BC"/>
    <w:rsid w:val="00224D61"/>
    <w:rsid w:val="00227A28"/>
    <w:rsid w:val="0023204F"/>
    <w:rsid w:val="00236F36"/>
    <w:rsid w:val="00250AC1"/>
    <w:rsid w:val="00251174"/>
    <w:rsid w:val="00252DCB"/>
    <w:rsid w:val="00260D32"/>
    <w:rsid w:val="0026174E"/>
    <w:rsid w:val="00265E36"/>
    <w:rsid w:val="002663C8"/>
    <w:rsid w:val="00274222"/>
    <w:rsid w:val="00275865"/>
    <w:rsid w:val="0028164A"/>
    <w:rsid w:val="00282B73"/>
    <w:rsid w:val="00287F79"/>
    <w:rsid w:val="00293FCB"/>
    <w:rsid w:val="00295E60"/>
    <w:rsid w:val="002A396C"/>
    <w:rsid w:val="002B31DE"/>
    <w:rsid w:val="002C42F7"/>
    <w:rsid w:val="002C5B6F"/>
    <w:rsid w:val="002D098A"/>
    <w:rsid w:val="002D1AA4"/>
    <w:rsid w:val="002F11B2"/>
    <w:rsid w:val="003033CA"/>
    <w:rsid w:val="00303F79"/>
    <w:rsid w:val="00306566"/>
    <w:rsid w:val="00312144"/>
    <w:rsid w:val="00316BF5"/>
    <w:rsid w:val="00321AD8"/>
    <w:rsid w:val="00327896"/>
    <w:rsid w:val="00340881"/>
    <w:rsid w:val="00340CFF"/>
    <w:rsid w:val="0034117C"/>
    <w:rsid w:val="003463E5"/>
    <w:rsid w:val="0034672F"/>
    <w:rsid w:val="00347C5B"/>
    <w:rsid w:val="00353D2E"/>
    <w:rsid w:val="00357398"/>
    <w:rsid w:val="003608DF"/>
    <w:rsid w:val="00380072"/>
    <w:rsid w:val="0038107B"/>
    <w:rsid w:val="003935E0"/>
    <w:rsid w:val="003A60CA"/>
    <w:rsid w:val="003B06D7"/>
    <w:rsid w:val="003B0CF5"/>
    <w:rsid w:val="003B32B8"/>
    <w:rsid w:val="003B3760"/>
    <w:rsid w:val="003B5096"/>
    <w:rsid w:val="003B7706"/>
    <w:rsid w:val="003C1235"/>
    <w:rsid w:val="003C2C1B"/>
    <w:rsid w:val="003C6AFE"/>
    <w:rsid w:val="003D0FC7"/>
    <w:rsid w:val="003D1944"/>
    <w:rsid w:val="003D1B78"/>
    <w:rsid w:val="003D520D"/>
    <w:rsid w:val="003E4CCD"/>
    <w:rsid w:val="003E4E8B"/>
    <w:rsid w:val="003E6A44"/>
    <w:rsid w:val="003F0EC3"/>
    <w:rsid w:val="003F6E8C"/>
    <w:rsid w:val="00404194"/>
    <w:rsid w:val="00404BD6"/>
    <w:rsid w:val="00404D20"/>
    <w:rsid w:val="00415731"/>
    <w:rsid w:val="00416938"/>
    <w:rsid w:val="004170A7"/>
    <w:rsid w:val="004263D7"/>
    <w:rsid w:val="00426D76"/>
    <w:rsid w:val="00433CBE"/>
    <w:rsid w:val="00435593"/>
    <w:rsid w:val="004470B7"/>
    <w:rsid w:val="0047325C"/>
    <w:rsid w:val="00475F3A"/>
    <w:rsid w:val="00481B40"/>
    <w:rsid w:val="00482BB8"/>
    <w:rsid w:val="00485B96"/>
    <w:rsid w:val="00486714"/>
    <w:rsid w:val="00491436"/>
    <w:rsid w:val="004A4638"/>
    <w:rsid w:val="004B0769"/>
    <w:rsid w:val="004B17AE"/>
    <w:rsid w:val="004B3327"/>
    <w:rsid w:val="004B3651"/>
    <w:rsid w:val="004C30D3"/>
    <w:rsid w:val="004C3BA1"/>
    <w:rsid w:val="004C43C8"/>
    <w:rsid w:val="004C7B55"/>
    <w:rsid w:val="004D19A7"/>
    <w:rsid w:val="004D1A82"/>
    <w:rsid w:val="004D5892"/>
    <w:rsid w:val="004E0AB5"/>
    <w:rsid w:val="004E5EFC"/>
    <w:rsid w:val="004E7B1A"/>
    <w:rsid w:val="004F2AA4"/>
    <w:rsid w:val="004F3770"/>
    <w:rsid w:val="004F738C"/>
    <w:rsid w:val="005069C3"/>
    <w:rsid w:val="00506B2E"/>
    <w:rsid w:val="00506DEB"/>
    <w:rsid w:val="005208B2"/>
    <w:rsid w:val="0052684B"/>
    <w:rsid w:val="00527FD5"/>
    <w:rsid w:val="0054606F"/>
    <w:rsid w:val="00551F8D"/>
    <w:rsid w:val="0056192F"/>
    <w:rsid w:val="00571D80"/>
    <w:rsid w:val="00576F73"/>
    <w:rsid w:val="00583BAA"/>
    <w:rsid w:val="0058457C"/>
    <w:rsid w:val="00584979"/>
    <w:rsid w:val="0059667B"/>
    <w:rsid w:val="005A043C"/>
    <w:rsid w:val="005A59AA"/>
    <w:rsid w:val="005B1084"/>
    <w:rsid w:val="005C1AEE"/>
    <w:rsid w:val="005D191E"/>
    <w:rsid w:val="005E63E0"/>
    <w:rsid w:val="005F11A8"/>
    <w:rsid w:val="00600258"/>
    <w:rsid w:val="00603F87"/>
    <w:rsid w:val="00610037"/>
    <w:rsid w:val="0061627E"/>
    <w:rsid w:val="00627F5C"/>
    <w:rsid w:val="00630F94"/>
    <w:rsid w:val="00642DA0"/>
    <w:rsid w:val="00647C9F"/>
    <w:rsid w:val="00651830"/>
    <w:rsid w:val="00655563"/>
    <w:rsid w:val="00661400"/>
    <w:rsid w:val="0066693E"/>
    <w:rsid w:val="00666A06"/>
    <w:rsid w:val="00667C9B"/>
    <w:rsid w:val="00671ED4"/>
    <w:rsid w:val="0067312D"/>
    <w:rsid w:val="006767CA"/>
    <w:rsid w:val="006823AA"/>
    <w:rsid w:val="0068547E"/>
    <w:rsid w:val="00694F98"/>
    <w:rsid w:val="006A24C2"/>
    <w:rsid w:val="006A3E2B"/>
    <w:rsid w:val="006B6B82"/>
    <w:rsid w:val="006B7360"/>
    <w:rsid w:val="006C716C"/>
    <w:rsid w:val="006C7E46"/>
    <w:rsid w:val="006D363D"/>
    <w:rsid w:val="006D442F"/>
    <w:rsid w:val="006D5029"/>
    <w:rsid w:val="006D53CE"/>
    <w:rsid w:val="006D5AC6"/>
    <w:rsid w:val="006E3EC1"/>
    <w:rsid w:val="006E520F"/>
    <w:rsid w:val="006E56C5"/>
    <w:rsid w:val="006F2C90"/>
    <w:rsid w:val="007076E9"/>
    <w:rsid w:val="0071131B"/>
    <w:rsid w:val="007161DC"/>
    <w:rsid w:val="0072153F"/>
    <w:rsid w:val="00726F7B"/>
    <w:rsid w:val="0073050E"/>
    <w:rsid w:val="00730545"/>
    <w:rsid w:val="00740968"/>
    <w:rsid w:val="00741BCC"/>
    <w:rsid w:val="007476BE"/>
    <w:rsid w:val="0075590B"/>
    <w:rsid w:val="00765450"/>
    <w:rsid w:val="00767D32"/>
    <w:rsid w:val="007925D2"/>
    <w:rsid w:val="007A19B0"/>
    <w:rsid w:val="007A3DF5"/>
    <w:rsid w:val="007B1BA2"/>
    <w:rsid w:val="007D43E7"/>
    <w:rsid w:val="007D6FA3"/>
    <w:rsid w:val="007D6FC9"/>
    <w:rsid w:val="007E375F"/>
    <w:rsid w:val="007F45CB"/>
    <w:rsid w:val="00801654"/>
    <w:rsid w:val="008061EA"/>
    <w:rsid w:val="00816729"/>
    <w:rsid w:val="00826122"/>
    <w:rsid w:val="00835C7D"/>
    <w:rsid w:val="008409CD"/>
    <w:rsid w:val="00844878"/>
    <w:rsid w:val="00844C3E"/>
    <w:rsid w:val="00860F2E"/>
    <w:rsid w:val="008700C4"/>
    <w:rsid w:val="008866E1"/>
    <w:rsid w:val="00890F6E"/>
    <w:rsid w:val="008945DF"/>
    <w:rsid w:val="00894F7A"/>
    <w:rsid w:val="008A0F65"/>
    <w:rsid w:val="008A395E"/>
    <w:rsid w:val="008B110E"/>
    <w:rsid w:val="008C4A08"/>
    <w:rsid w:val="008D28D1"/>
    <w:rsid w:val="008D3B14"/>
    <w:rsid w:val="008D77F9"/>
    <w:rsid w:val="008E1835"/>
    <w:rsid w:val="008E2A06"/>
    <w:rsid w:val="00900B50"/>
    <w:rsid w:val="009129EA"/>
    <w:rsid w:val="0093306D"/>
    <w:rsid w:val="009406D2"/>
    <w:rsid w:val="009473E2"/>
    <w:rsid w:val="00955CF9"/>
    <w:rsid w:val="00961391"/>
    <w:rsid w:val="009761D8"/>
    <w:rsid w:val="009978F3"/>
    <w:rsid w:val="009A34BC"/>
    <w:rsid w:val="009B3102"/>
    <w:rsid w:val="009B441C"/>
    <w:rsid w:val="009B4775"/>
    <w:rsid w:val="009B664F"/>
    <w:rsid w:val="009D2278"/>
    <w:rsid w:val="009E4D2D"/>
    <w:rsid w:val="009E5CB4"/>
    <w:rsid w:val="009F0D20"/>
    <w:rsid w:val="009F6C65"/>
    <w:rsid w:val="009F73EB"/>
    <w:rsid w:val="00A04A2C"/>
    <w:rsid w:val="00A27F87"/>
    <w:rsid w:val="00A32119"/>
    <w:rsid w:val="00A321B9"/>
    <w:rsid w:val="00A37FA8"/>
    <w:rsid w:val="00A4217C"/>
    <w:rsid w:val="00A42A08"/>
    <w:rsid w:val="00A42DDF"/>
    <w:rsid w:val="00A46213"/>
    <w:rsid w:val="00A473D1"/>
    <w:rsid w:val="00A61B82"/>
    <w:rsid w:val="00A62D20"/>
    <w:rsid w:val="00A70901"/>
    <w:rsid w:val="00A71EC7"/>
    <w:rsid w:val="00A75936"/>
    <w:rsid w:val="00A87A09"/>
    <w:rsid w:val="00AB4C02"/>
    <w:rsid w:val="00AC63B9"/>
    <w:rsid w:val="00AD7AC0"/>
    <w:rsid w:val="00AE14E3"/>
    <w:rsid w:val="00B10439"/>
    <w:rsid w:val="00B163D8"/>
    <w:rsid w:val="00B23718"/>
    <w:rsid w:val="00B274E0"/>
    <w:rsid w:val="00B322E3"/>
    <w:rsid w:val="00B60595"/>
    <w:rsid w:val="00B63A12"/>
    <w:rsid w:val="00B66042"/>
    <w:rsid w:val="00B72F17"/>
    <w:rsid w:val="00B814FC"/>
    <w:rsid w:val="00BC3025"/>
    <w:rsid w:val="00BC4C02"/>
    <w:rsid w:val="00BD6F02"/>
    <w:rsid w:val="00BF3873"/>
    <w:rsid w:val="00BF4BD1"/>
    <w:rsid w:val="00C23BC5"/>
    <w:rsid w:val="00C27F49"/>
    <w:rsid w:val="00C34261"/>
    <w:rsid w:val="00C34EC9"/>
    <w:rsid w:val="00C34EFC"/>
    <w:rsid w:val="00C3583A"/>
    <w:rsid w:val="00C4001A"/>
    <w:rsid w:val="00C61349"/>
    <w:rsid w:val="00C62A4F"/>
    <w:rsid w:val="00C67521"/>
    <w:rsid w:val="00C71760"/>
    <w:rsid w:val="00C7569C"/>
    <w:rsid w:val="00C83F4F"/>
    <w:rsid w:val="00C97B12"/>
    <w:rsid w:val="00CA57E4"/>
    <w:rsid w:val="00CB47C3"/>
    <w:rsid w:val="00CB673F"/>
    <w:rsid w:val="00CC60CC"/>
    <w:rsid w:val="00CC75F7"/>
    <w:rsid w:val="00CD2BF0"/>
    <w:rsid w:val="00CD617F"/>
    <w:rsid w:val="00CD72B6"/>
    <w:rsid w:val="00CE3A42"/>
    <w:rsid w:val="00CF4619"/>
    <w:rsid w:val="00D021BE"/>
    <w:rsid w:val="00D02430"/>
    <w:rsid w:val="00D10A5E"/>
    <w:rsid w:val="00D17321"/>
    <w:rsid w:val="00D210E5"/>
    <w:rsid w:val="00D23BB0"/>
    <w:rsid w:val="00D31A96"/>
    <w:rsid w:val="00D3215E"/>
    <w:rsid w:val="00D331AF"/>
    <w:rsid w:val="00D35BA8"/>
    <w:rsid w:val="00D40BFA"/>
    <w:rsid w:val="00D46591"/>
    <w:rsid w:val="00D5347F"/>
    <w:rsid w:val="00D56EFC"/>
    <w:rsid w:val="00D6557D"/>
    <w:rsid w:val="00D723CB"/>
    <w:rsid w:val="00D74C59"/>
    <w:rsid w:val="00D753C3"/>
    <w:rsid w:val="00D75FD5"/>
    <w:rsid w:val="00D82C6E"/>
    <w:rsid w:val="00DA0737"/>
    <w:rsid w:val="00DA1B31"/>
    <w:rsid w:val="00DB40CE"/>
    <w:rsid w:val="00DD60B7"/>
    <w:rsid w:val="00DE3EEE"/>
    <w:rsid w:val="00DE499C"/>
    <w:rsid w:val="00DE4E01"/>
    <w:rsid w:val="00DE4F1F"/>
    <w:rsid w:val="00DE5C12"/>
    <w:rsid w:val="00DE6DE2"/>
    <w:rsid w:val="00DF2DC6"/>
    <w:rsid w:val="00E030F1"/>
    <w:rsid w:val="00E07623"/>
    <w:rsid w:val="00E1319E"/>
    <w:rsid w:val="00E26855"/>
    <w:rsid w:val="00E4114D"/>
    <w:rsid w:val="00E43024"/>
    <w:rsid w:val="00E5127C"/>
    <w:rsid w:val="00E515EE"/>
    <w:rsid w:val="00E542E9"/>
    <w:rsid w:val="00E56277"/>
    <w:rsid w:val="00E61922"/>
    <w:rsid w:val="00E62412"/>
    <w:rsid w:val="00E717D7"/>
    <w:rsid w:val="00E72F0E"/>
    <w:rsid w:val="00E72F2E"/>
    <w:rsid w:val="00E86DD8"/>
    <w:rsid w:val="00E875E5"/>
    <w:rsid w:val="00E96DF8"/>
    <w:rsid w:val="00EB3176"/>
    <w:rsid w:val="00EC20D2"/>
    <w:rsid w:val="00ED0173"/>
    <w:rsid w:val="00ED6F05"/>
    <w:rsid w:val="00ED6FD9"/>
    <w:rsid w:val="00EE0F9D"/>
    <w:rsid w:val="00EE4287"/>
    <w:rsid w:val="00EE67B8"/>
    <w:rsid w:val="00EF7BBD"/>
    <w:rsid w:val="00F039DC"/>
    <w:rsid w:val="00F03B4D"/>
    <w:rsid w:val="00F16E2B"/>
    <w:rsid w:val="00F17CE0"/>
    <w:rsid w:val="00F225F4"/>
    <w:rsid w:val="00F30737"/>
    <w:rsid w:val="00F343F4"/>
    <w:rsid w:val="00F51206"/>
    <w:rsid w:val="00F54074"/>
    <w:rsid w:val="00F548BA"/>
    <w:rsid w:val="00F62DFB"/>
    <w:rsid w:val="00F7383A"/>
    <w:rsid w:val="00F776D7"/>
    <w:rsid w:val="00F80313"/>
    <w:rsid w:val="00F812A9"/>
    <w:rsid w:val="00F87C2B"/>
    <w:rsid w:val="00F969B2"/>
    <w:rsid w:val="00FA6C1D"/>
    <w:rsid w:val="00FB3EEB"/>
    <w:rsid w:val="00FC1189"/>
    <w:rsid w:val="00FC29BA"/>
    <w:rsid w:val="00FC7EBC"/>
    <w:rsid w:val="00FD2E7F"/>
    <w:rsid w:val="00FE1FA1"/>
    <w:rsid w:val="00FE2D6C"/>
    <w:rsid w:val="00FE39E7"/>
    <w:rsid w:val="00FE41E6"/>
    <w:rsid w:val="00FE591D"/>
    <w:rsid w:val="00FF261D"/>
    <w:rsid w:val="00FF2B6B"/>
    <w:rsid w:val="00FF69AD"/>
    <w:rsid w:val="00FF7C8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493B8E"/>
  <w15:chartTrackingRefBased/>
  <w15:docId w15:val="{752323CA-A158-42E3-B56E-C86EFCF2B3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HAnsi" w:hAnsi="Arial" w:cstheme="minorBidi"/>
        <w:sz w:val="24"/>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2119"/>
  </w:style>
  <w:style w:type="paragraph" w:styleId="Heading1">
    <w:name w:val="heading 1"/>
    <w:basedOn w:val="Normal"/>
    <w:next w:val="Normal"/>
    <w:link w:val="Heading1Char"/>
    <w:uiPriority w:val="9"/>
    <w:qFormat/>
    <w:rsid w:val="00726F7B"/>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72F17"/>
    <w:pPr>
      <w:tabs>
        <w:tab w:val="center" w:pos="4513"/>
        <w:tab w:val="right" w:pos="9026"/>
      </w:tabs>
    </w:pPr>
  </w:style>
  <w:style w:type="character" w:customStyle="1" w:styleId="HeaderChar">
    <w:name w:val="Header Char"/>
    <w:basedOn w:val="DefaultParagraphFont"/>
    <w:link w:val="Header"/>
    <w:uiPriority w:val="99"/>
    <w:rsid w:val="00B72F17"/>
  </w:style>
  <w:style w:type="paragraph" w:styleId="Footer">
    <w:name w:val="footer"/>
    <w:basedOn w:val="Normal"/>
    <w:link w:val="FooterChar"/>
    <w:uiPriority w:val="99"/>
    <w:unhideWhenUsed/>
    <w:rsid w:val="00B72F17"/>
    <w:pPr>
      <w:tabs>
        <w:tab w:val="center" w:pos="4513"/>
        <w:tab w:val="right" w:pos="9026"/>
      </w:tabs>
    </w:pPr>
  </w:style>
  <w:style w:type="character" w:customStyle="1" w:styleId="FooterChar">
    <w:name w:val="Footer Char"/>
    <w:basedOn w:val="DefaultParagraphFont"/>
    <w:link w:val="Footer"/>
    <w:uiPriority w:val="99"/>
    <w:rsid w:val="00B72F17"/>
  </w:style>
  <w:style w:type="paragraph" w:styleId="Title">
    <w:name w:val="Title"/>
    <w:basedOn w:val="Normal"/>
    <w:next w:val="Normal"/>
    <w:link w:val="TitleChar"/>
    <w:uiPriority w:val="10"/>
    <w:qFormat/>
    <w:rsid w:val="00B72F17"/>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72F17"/>
    <w:rPr>
      <w:rFonts w:asciiTheme="majorHAnsi" w:eastAsiaTheme="majorEastAsia" w:hAnsiTheme="majorHAnsi" w:cstheme="majorBidi"/>
      <w:spacing w:val="-10"/>
      <w:kern w:val="28"/>
      <w:sz w:val="56"/>
      <w:szCs w:val="56"/>
    </w:rPr>
  </w:style>
  <w:style w:type="character" w:styleId="Hyperlink">
    <w:name w:val="Hyperlink"/>
    <w:basedOn w:val="DefaultParagraphFont"/>
    <w:uiPriority w:val="99"/>
    <w:unhideWhenUsed/>
    <w:rsid w:val="00B72F17"/>
    <w:rPr>
      <w:color w:val="0000FF" w:themeColor="hyperlink"/>
      <w:u w:val="single"/>
    </w:rPr>
  </w:style>
  <w:style w:type="character" w:styleId="UnresolvedMention">
    <w:name w:val="Unresolved Mention"/>
    <w:basedOn w:val="DefaultParagraphFont"/>
    <w:uiPriority w:val="99"/>
    <w:semiHidden/>
    <w:unhideWhenUsed/>
    <w:rsid w:val="00B72F17"/>
    <w:rPr>
      <w:color w:val="605E5C"/>
      <w:shd w:val="clear" w:color="auto" w:fill="E1DFDD"/>
    </w:rPr>
  </w:style>
  <w:style w:type="paragraph" w:styleId="ListParagraph">
    <w:name w:val="List Paragraph"/>
    <w:basedOn w:val="Normal"/>
    <w:uiPriority w:val="34"/>
    <w:qFormat/>
    <w:rsid w:val="00844878"/>
    <w:pPr>
      <w:ind w:left="720"/>
      <w:contextualSpacing/>
    </w:pPr>
  </w:style>
  <w:style w:type="character" w:customStyle="1" w:styleId="Heading1Char">
    <w:name w:val="Heading 1 Char"/>
    <w:basedOn w:val="DefaultParagraphFont"/>
    <w:link w:val="Heading1"/>
    <w:uiPriority w:val="9"/>
    <w:rsid w:val="00726F7B"/>
    <w:rPr>
      <w:rFonts w:asciiTheme="majorHAnsi" w:eastAsiaTheme="majorEastAsia" w:hAnsiTheme="majorHAnsi" w:cstheme="majorBidi"/>
      <w:color w:val="365F91" w:themeColor="accent1" w:themeShade="BF"/>
      <w:sz w:val="32"/>
      <w:szCs w:val="32"/>
    </w:rPr>
  </w:style>
  <w:style w:type="table" w:styleId="TableGrid">
    <w:name w:val="Table Grid"/>
    <w:basedOn w:val="TableNormal"/>
    <w:uiPriority w:val="59"/>
    <w:rsid w:val="00726F7B"/>
    <w:rPr>
      <w:rFonts w:asciiTheme="minorHAnsi" w:hAnsiTheme="minorHAns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161DC"/>
  </w:style>
  <w:style w:type="character" w:styleId="CommentReference">
    <w:name w:val="annotation reference"/>
    <w:basedOn w:val="DefaultParagraphFont"/>
    <w:uiPriority w:val="99"/>
    <w:semiHidden/>
    <w:unhideWhenUsed/>
    <w:rsid w:val="00C4001A"/>
    <w:rPr>
      <w:sz w:val="16"/>
      <w:szCs w:val="16"/>
    </w:rPr>
  </w:style>
  <w:style w:type="paragraph" w:styleId="CommentText">
    <w:name w:val="annotation text"/>
    <w:basedOn w:val="Normal"/>
    <w:link w:val="CommentTextChar"/>
    <w:uiPriority w:val="99"/>
    <w:unhideWhenUsed/>
    <w:rsid w:val="00C4001A"/>
    <w:rPr>
      <w:sz w:val="20"/>
      <w:szCs w:val="20"/>
    </w:rPr>
  </w:style>
  <w:style w:type="character" w:customStyle="1" w:styleId="CommentTextChar">
    <w:name w:val="Comment Text Char"/>
    <w:basedOn w:val="DefaultParagraphFont"/>
    <w:link w:val="CommentText"/>
    <w:uiPriority w:val="99"/>
    <w:rsid w:val="00C4001A"/>
    <w:rPr>
      <w:sz w:val="20"/>
      <w:szCs w:val="20"/>
    </w:rPr>
  </w:style>
  <w:style w:type="paragraph" w:styleId="CommentSubject">
    <w:name w:val="annotation subject"/>
    <w:basedOn w:val="CommentText"/>
    <w:next w:val="CommentText"/>
    <w:link w:val="CommentSubjectChar"/>
    <w:uiPriority w:val="99"/>
    <w:semiHidden/>
    <w:unhideWhenUsed/>
    <w:rsid w:val="00C4001A"/>
    <w:rPr>
      <w:b/>
      <w:bCs/>
    </w:rPr>
  </w:style>
  <w:style w:type="character" w:customStyle="1" w:styleId="CommentSubjectChar">
    <w:name w:val="Comment Subject Char"/>
    <w:basedOn w:val="CommentTextChar"/>
    <w:link w:val="CommentSubject"/>
    <w:uiPriority w:val="99"/>
    <w:semiHidden/>
    <w:rsid w:val="00C4001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98677571">
      <w:bodyDiv w:val="1"/>
      <w:marLeft w:val="0"/>
      <w:marRight w:val="0"/>
      <w:marTop w:val="0"/>
      <w:marBottom w:val="0"/>
      <w:divBdr>
        <w:top w:val="none" w:sz="0" w:space="0" w:color="auto"/>
        <w:left w:val="none" w:sz="0" w:space="0" w:color="auto"/>
        <w:bottom w:val="none" w:sz="0" w:space="0" w:color="auto"/>
        <w:right w:val="none" w:sz="0" w:space="0" w:color="auto"/>
      </w:divBdr>
    </w:div>
    <w:div w:id="1078016884">
      <w:bodyDiv w:val="1"/>
      <w:marLeft w:val="0"/>
      <w:marRight w:val="0"/>
      <w:marTop w:val="0"/>
      <w:marBottom w:val="0"/>
      <w:divBdr>
        <w:top w:val="none" w:sz="0" w:space="0" w:color="auto"/>
        <w:left w:val="none" w:sz="0" w:space="0" w:color="auto"/>
        <w:bottom w:val="none" w:sz="0" w:space="0" w:color="auto"/>
        <w:right w:val="none" w:sz="0" w:space="0" w:color="auto"/>
      </w:divBdr>
    </w:div>
    <w:div w:id="1674910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arun.gov.uk/land-drainage-consent/"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https://www.westsussex.gov.uk/fire-emergencies-and-crime/dealing-with-extreme-weather/flooding/flood-risk-management/ordinary-watercourse-land-drainage-consent/"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arun.gov.uk/surfacewater" TargetMode="External"/><Relationship Id="rId5" Type="http://schemas.openxmlformats.org/officeDocument/2006/relationships/numbering" Target="numbering.xml"/><Relationship Id="rId15" Type="http://schemas.openxmlformats.org/officeDocument/2006/relationships/hyperlink" Target="https://assets.publishing.service.gov.uk/media/5a815646ed915d74e6231b43/sustainable-drainage-technical-standards.pdf"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arun.gov.uk/planning-pre-commencement-conditions" TargetMode="Externa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904388d0-3dcc-46a8-a666-69463cc8d197">
      <Terms xmlns="http://schemas.microsoft.com/office/infopath/2007/PartnerControls"/>
    </lcf76f155ced4ddcb4097134ff3c332f>
    <TaxCatchAll xmlns="3789b864-796c-4a2d-9a26-c831b5515d88"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EA78751996D7848AD8E399146BA56F4" ma:contentTypeVersion="18" ma:contentTypeDescription="Create a new document." ma:contentTypeScope="" ma:versionID="adbbc10644d2a5feb4e562f8e66e677f">
  <xsd:schema xmlns:xsd="http://www.w3.org/2001/XMLSchema" xmlns:xs="http://www.w3.org/2001/XMLSchema" xmlns:p="http://schemas.microsoft.com/office/2006/metadata/properties" xmlns:ns2="904388d0-3dcc-46a8-a666-69463cc8d197" xmlns:ns3="3789b864-796c-4a2d-9a26-c831b5515d88" targetNamespace="http://schemas.microsoft.com/office/2006/metadata/properties" ma:root="true" ma:fieldsID="05a9ef7f149be35765bc55114a249345" ns2:_="" ns3:_="">
    <xsd:import namespace="904388d0-3dcc-46a8-a666-69463cc8d197"/>
    <xsd:import namespace="3789b864-796c-4a2d-9a26-c831b5515d8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4388d0-3dcc-46a8-a666-69463cc8d1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72ef1810-2f68-434e-b742-0d724865ef7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789b864-796c-4a2d-9a26-c831b5515d8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ff08a94-c4e7-47be-bd5e-e8d30766da5d}" ma:internalName="TaxCatchAll" ma:showField="CatchAllData" ma:web="3789b864-796c-4a2d-9a26-c831b5515d8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1F0365-DB87-463C-B7CC-D70A886D29A5}">
  <ds:schemaRefs>
    <ds:schemaRef ds:uri="http://schemas.microsoft.com/office/2006/metadata/properties"/>
    <ds:schemaRef ds:uri="http://schemas.microsoft.com/office/infopath/2007/PartnerControls"/>
    <ds:schemaRef ds:uri="904388d0-3dcc-46a8-a666-69463cc8d197"/>
    <ds:schemaRef ds:uri="3789b864-796c-4a2d-9a26-c831b5515d88"/>
  </ds:schemaRefs>
</ds:datastoreItem>
</file>

<file path=customXml/itemProps2.xml><?xml version="1.0" encoding="utf-8"?>
<ds:datastoreItem xmlns:ds="http://schemas.openxmlformats.org/officeDocument/2006/customXml" ds:itemID="{804CF7DA-9F83-42AD-8ED2-39864A7C52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4388d0-3dcc-46a8-a666-69463cc8d197"/>
    <ds:schemaRef ds:uri="3789b864-796c-4a2d-9a26-c831b5515d8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E3B3E92-4F8B-43C8-B6E1-13F57F427DF5}">
  <ds:schemaRefs>
    <ds:schemaRef ds:uri="http://schemas.microsoft.com/sharepoint/v3/contenttype/forms"/>
  </ds:schemaRefs>
</ds:datastoreItem>
</file>

<file path=customXml/itemProps4.xml><?xml version="1.0" encoding="utf-8"?>
<ds:datastoreItem xmlns:ds="http://schemas.openxmlformats.org/officeDocument/2006/customXml" ds:itemID="{A51A7CEA-B9B0-4A04-B48D-7822845AE4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7</Pages>
  <Words>2237</Words>
  <Characters>12757</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
    </vt:vector>
  </TitlesOfParts>
  <Company>Arun District Council</Company>
  <LinksUpToDate>false</LinksUpToDate>
  <CharactersWithSpaces>14965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Burrow</dc:creator>
  <cp:keywords/>
  <dc:description/>
  <cp:lastModifiedBy>Susan Black</cp:lastModifiedBy>
  <cp:revision>4</cp:revision>
  <cp:lastPrinted>2024-03-05T10:06:00Z</cp:lastPrinted>
  <dcterms:created xsi:type="dcterms:W3CDTF">2024-09-13T09:58:00Z</dcterms:created>
  <dcterms:modified xsi:type="dcterms:W3CDTF">2024-09-13T12:27:00Z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0x0101004EA78751996D7848AD8E399146BA56F4</vt:lpwstr>
  </property>
  <property fmtid="{D5CDD505-2E9C-101B-9397-08002B2CF9AE}" pid="3" name="MediaServiceImageTags">
    <vt:lpwstr/>
  </property>
</Properties>
</file>